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31" w:rsidRDefault="00B11931">
      <w:pPr>
        <w:rPr>
          <w:noProof/>
          <w:lang w:eastAsia="pl-PL"/>
        </w:rPr>
      </w:pPr>
      <w:r>
        <w:rPr>
          <w:rFonts w:ascii="Open Sans" w:hAnsi="Open Sans"/>
          <w:color w:val="000000"/>
          <w:sz w:val="23"/>
          <w:szCs w:val="23"/>
          <w:shd w:val="clear" w:color="auto" w:fill="FFFFFF"/>
        </w:rPr>
        <w:t>Poniższy schemat obowiązuje absolwentów szkoły podstawowej od 1 września 2019 r.</w:t>
      </w:r>
    </w:p>
    <w:p w:rsidR="00B11931" w:rsidRDefault="00B11931">
      <w:pPr>
        <w:rPr>
          <w:noProof/>
          <w:lang w:eastAsia="pl-PL"/>
        </w:rPr>
      </w:pPr>
    </w:p>
    <w:p w:rsidR="003B2014" w:rsidRDefault="00B11931">
      <w:r>
        <w:rPr>
          <w:noProof/>
          <w:lang w:eastAsia="pl-PL"/>
        </w:rPr>
        <w:drawing>
          <wp:inline distT="0" distB="0" distL="0" distR="0">
            <wp:extent cx="5760720" cy="4533026"/>
            <wp:effectExtent l="0" t="0" r="0" b="0"/>
            <wp:docPr id="1" name="Obraz 1" descr="http://doradztwo.ore.edu.pl/wp-content/uploads/schemat-systemu-kszta%C5%82ceni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radztwo.ore.edu.pl/wp-content/uploads/schemat-systemu-kszta%C5%82cenia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33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2014" w:rsidSect="0032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1931"/>
    <w:rsid w:val="001B4C47"/>
    <w:rsid w:val="00326995"/>
    <w:rsid w:val="00B11931"/>
    <w:rsid w:val="00E2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vobis</cp:lastModifiedBy>
  <cp:revision>1</cp:revision>
  <dcterms:created xsi:type="dcterms:W3CDTF">2020-04-21T10:15:00Z</dcterms:created>
  <dcterms:modified xsi:type="dcterms:W3CDTF">2020-04-21T10:16:00Z</dcterms:modified>
</cp:coreProperties>
</file>