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C0" w:rsidRPr="00E57691" w:rsidRDefault="008908C0" w:rsidP="008908C0">
      <w:pPr>
        <w:spacing w:line="360" w:lineRule="auto"/>
        <w:jc w:val="center"/>
        <w:rPr>
          <w:b/>
          <w:sz w:val="24"/>
          <w:szCs w:val="24"/>
        </w:rPr>
      </w:pPr>
      <w:r w:rsidRPr="00E57691">
        <w:rPr>
          <w:b/>
          <w:sz w:val="24"/>
          <w:szCs w:val="24"/>
        </w:rPr>
        <w:t>Verejný obstarávateľ:</w:t>
      </w:r>
    </w:p>
    <w:p w:rsidR="008908C0" w:rsidRPr="00E57691" w:rsidRDefault="008908C0" w:rsidP="008908C0">
      <w:pPr>
        <w:spacing w:line="360" w:lineRule="auto"/>
        <w:jc w:val="center"/>
        <w:rPr>
          <w:sz w:val="24"/>
          <w:szCs w:val="24"/>
        </w:rPr>
      </w:pPr>
      <w:r w:rsidRPr="00E57691">
        <w:rPr>
          <w:sz w:val="24"/>
          <w:szCs w:val="24"/>
        </w:rPr>
        <w:t>Spojená škola, Školská 7, 974 01 Banská Bystrica</w:t>
      </w:r>
    </w:p>
    <w:p w:rsidR="008908C0" w:rsidRDefault="008908C0" w:rsidP="008908C0">
      <w:pPr>
        <w:spacing w:line="360" w:lineRule="auto"/>
        <w:jc w:val="center"/>
        <w:rPr>
          <w:b/>
        </w:rPr>
      </w:pPr>
    </w:p>
    <w:p w:rsidR="008908C0" w:rsidRDefault="008908C0" w:rsidP="008908C0">
      <w:pPr>
        <w:spacing w:line="360" w:lineRule="auto"/>
        <w:jc w:val="center"/>
        <w:rPr>
          <w:b/>
        </w:rPr>
      </w:pPr>
    </w:p>
    <w:p w:rsidR="008908C0" w:rsidRDefault="008908C0" w:rsidP="008908C0">
      <w:pPr>
        <w:spacing w:line="360" w:lineRule="auto"/>
        <w:jc w:val="center"/>
        <w:rPr>
          <w:b/>
        </w:rPr>
      </w:pPr>
    </w:p>
    <w:p w:rsidR="00F24A57" w:rsidRDefault="00F24A57" w:rsidP="008908C0">
      <w:pPr>
        <w:spacing w:line="360" w:lineRule="auto"/>
        <w:jc w:val="center"/>
        <w:rPr>
          <w:b/>
        </w:rPr>
      </w:pPr>
    </w:p>
    <w:p w:rsidR="008908C0" w:rsidRPr="00E57691" w:rsidRDefault="008908C0" w:rsidP="008908C0">
      <w:pPr>
        <w:spacing w:line="360" w:lineRule="auto"/>
        <w:jc w:val="center"/>
        <w:rPr>
          <w:b/>
          <w:sz w:val="30"/>
          <w:szCs w:val="30"/>
        </w:rPr>
      </w:pPr>
      <w:r w:rsidRPr="00E57691">
        <w:rPr>
          <w:b/>
          <w:sz w:val="30"/>
          <w:szCs w:val="30"/>
        </w:rPr>
        <w:t>VÝZVA NA PREDKLADANIE PONÚK</w:t>
      </w:r>
    </w:p>
    <w:p w:rsidR="008908C0" w:rsidRPr="00E57691" w:rsidRDefault="008908C0" w:rsidP="008908C0">
      <w:pPr>
        <w:spacing w:line="36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E57691">
        <w:rPr>
          <w:sz w:val="24"/>
          <w:szCs w:val="24"/>
        </w:rPr>
        <w:t xml:space="preserve">Zákazka s nízkou hodnotou zadávaná </w:t>
      </w:r>
      <w:r w:rsidRPr="00E57691">
        <w:rPr>
          <w:rFonts w:cstheme="minorHAnsi"/>
          <w:sz w:val="24"/>
          <w:szCs w:val="24"/>
        </w:rPr>
        <w:t xml:space="preserve">podľa </w:t>
      </w:r>
      <w:r w:rsidRPr="00E57691">
        <w:rPr>
          <w:rFonts w:cstheme="minorHAnsi"/>
          <w:sz w:val="24"/>
          <w:szCs w:val="24"/>
          <w:shd w:val="clear" w:color="auto" w:fill="FFFFFF"/>
        </w:rPr>
        <w:t>§117 zákona č. 343/2015 Z. z. o verejnom obstarávaní a o zmene a doplnení niektorých zákonov v znení neskorších predpisov</w:t>
      </w:r>
    </w:p>
    <w:p w:rsidR="008908C0" w:rsidRDefault="008908C0" w:rsidP="008908C0">
      <w:pPr>
        <w:spacing w:line="360" w:lineRule="auto"/>
        <w:jc w:val="center"/>
        <w:rPr>
          <w:rFonts w:cstheme="minorHAnsi"/>
          <w:shd w:val="clear" w:color="auto" w:fill="FFFFFF"/>
        </w:rPr>
      </w:pPr>
    </w:p>
    <w:p w:rsidR="008908C0" w:rsidRDefault="008908C0" w:rsidP="008908C0">
      <w:pPr>
        <w:spacing w:line="360" w:lineRule="auto"/>
        <w:jc w:val="center"/>
        <w:rPr>
          <w:rFonts w:cstheme="minorHAnsi"/>
          <w:shd w:val="clear" w:color="auto" w:fill="FFFFFF"/>
        </w:rPr>
      </w:pPr>
    </w:p>
    <w:p w:rsidR="008908C0" w:rsidRPr="00E57691" w:rsidRDefault="008908C0" w:rsidP="008908C0">
      <w:pPr>
        <w:spacing w:line="36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E57691">
        <w:rPr>
          <w:rFonts w:cstheme="minorHAnsi"/>
          <w:sz w:val="24"/>
          <w:szCs w:val="24"/>
          <w:shd w:val="clear" w:color="auto" w:fill="FFFFFF"/>
        </w:rPr>
        <w:t>Predmet zákazky:</w:t>
      </w:r>
    </w:p>
    <w:p w:rsidR="008908C0" w:rsidRPr="008908C0" w:rsidRDefault="008908C0" w:rsidP="008908C0">
      <w:pPr>
        <w:pStyle w:val="Odsekzoznamu"/>
        <w:tabs>
          <w:tab w:val="left" w:pos="3912"/>
        </w:tabs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F46347">
        <w:rPr>
          <w:b/>
          <w:sz w:val="24"/>
          <w:szCs w:val="24"/>
        </w:rPr>
        <w:t>Výmena umelého trávnika na multifunkčnom ihrisku na Spojenej škole</w:t>
      </w:r>
      <w:r>
        <w:rPr>
          <w:b/>
          <w:sz w:val="24"/>
          <w:szCs w:val="24"/>
        </w:rPr>
        <w:t>“</w:t>
      </w:r>
    </w:p>
    <w:p w:rsidR="008908C0" w:rsidRDefault="008908C0" w:rsidP="008908C0">
      <w:pPr>
        <w:pStyle w:val="Odsekzoznamu"/>
        <w:tabs>
          <w:tab w:val="left" w:pos="3912"/>
        </w:tabs>
        <w:spacing w:line="360" w:lineRule="auto"/>
        <w:ind w:left="360"/>
        <w:jc w:val="both"/>
        <w:rPr>
          <w:b/>
        </w:rPr>
      </w:pPr>
    </w:p>
    <w:p w:rsidR="008908C0" w:rsidRDefault="008908C0" w:rsidP="008908C0">
      <w:pPr>
        <w:pStyle w:val="Odsekzoznamu"/>
        <w:tabs>
          <w:tab w:val="left" w:pos="3912"/>
        </w:tabs>
        <w:spacing w:line="360" w:lineRule="auto"/>
        <w:ind w:left="360"/>
        <w:jc w:val="both"/>
        <w:rPr>
          <w:b/>
        </w:rPr>
      </w:pPr>
    </w:p>
    <w:p w:rsidR="008908C0" w:rsidRDefault="008908C0" w:rsidP="008908C0">
      <w:pPr>
        <w:pStyle w:val="Odsekzoznamu"/>
        <w:tabs>
          <w:tab w:val="left" w:pos="3912"/>
        </w:tabs>
        <w:spacing w:line="360" w:lineRule="auto"/>
        <w:ind w:left="360"/>
        <w:jc w:val="both"/>
        <w:rPr>
          <w:b/>
        </w:rPr>
      </w:pPr>
    </w:p>
    <w:p w:rsidR="008908C0" w:rsidRDefault="008908C0" w:rsidP="008908C0">
      <w:pPr>
        <w:pStyle w:val="Odsekzoznamu"/>
        <w:tabs>
          <w:tab w:val="left" w:pos="3912"/>
        </w:tabs>
        <w:spacing w:line="360" w:lineRule="auto"/>
        <w:ind w:left="360"/>
        <w:jc w:val="both"/>
        <w:rPr>
          <w:b/>
        </w:rPr>
      </w:pPr>
    </w:p>
    <w:p w:rsidR="00F24A57" w:rsidRDefault="00F24A57" w:rsidP="008908C0">
      <w:pPr>
        <w:pStyle w:val="Odsekzoznamu"/>
        <w:tabs>
          <w:tab w:val="left" w:pos="3912"/>
        </w:tabs>
        <w:spacing w:line="360" w:lineRule="auto"/>
        <w:ind w:left="360"/>
        <w:jc w:val="both"/>
        <w:rPr>
          <w:b/>
        </w:rPr>
      </w:pPr>
    </w:p>
    <w:p w:rsidR="008908C0" w:rsidRDefault="008908C0" w:rsidP="008908C0">
      <w:pPr>
        <w:pStyle w:val="Odsekzoznamu"/>
        <w:tabs>
          <w:tab w:val="left" w:pos="3912"/>
        </w:tabs>
        <w:spacing w:line="360" w:lineRule="auto"/>
        <w:ind w:left="360"/>
        <w:jc w:val="both"/>
        <w:rPr>
          <w:sz w:val="24"/>
          <w:szCs w:val="24"/>
        </w:rPr>
      </w:pPr>
      <w:r w:rsidRPr="00E57691">
        <w:rPr>
          <w:sz w:val="24"/>
          <w:szCs w:val="24"/>
        </w:rPr>
        <w:t>Banská Bystrica</w:t>
      </w:r>
      <w:r w:rsidR="003C17B8">
        <w:rPr>
          <w:sz w:val="24"/>
          <w:szCs w:val="24"/>
        </w:rPr>
        <w:t xml:space="preserve">, </w:t>
      </w:r>
      <w:r w:rsidR="00EB312A">
        <w:rPr>
          <w:sz w:val="24"/>
          <w:szCs w:val="24"/>
        </w:rPr>
        <w:t>1</w:t>
      </w:r>
      <w:r w:rsidR="006F3A75">
        <w:rPr>
          <w:sz w:val="24"/>
          <w:szCs w:val="24"/>
        </w:rPr>
        <w:t>7</w:t>
      </w:r>
      <w:r w:rsidR="003C17B8">
        <w:rPr>
          <w:sz w:val="24"/>
          <w:szCs w:val="24"/>
        </w:rPr>
        <w:t>.0</w:t>
      </w:r>
      <w:r w:rsidR="0082684B">
        <w:rPr>
          <w:sz w:val="24"/>
          <w:szCs w:val="24"/>
        </w:rPr>
        <w:t>2</w:t>
      </w:r>
      <w:r w:rsidR="003C17B8">
        <w:rPr>
          <w:sz w:val="24"/>
          <w:szCs w:val="24"/>
        </w:rPr>
        <w:t>.20</w:t>
      </w:r>
      <w:r w:rsidR="00897A55">
        <w:rPr>
          <w:sz w:val="24"/>
          <w:szCs w:val="24"/>
        </w:rPr>
        <w:t>20</w:t>
      </w:r>
    </w:p>
    <w:p w:rsidR="008908C0" w:rsidRDefault="008908C0" w:rsidP="008908C0">
      <w:pPr>
        <w:pStyle w:val="Odsekzoznamu"/>
        <w:tabs>
          <w:tab w:val="left" w:pos="3912"/>
        </w:tabs>
        <w:spacing w:line="360" w:lineRule="auto"/>
        <w:ind w:left="360"/>
        <w:jc w:val="both"/>
        <w:rPr>
          <w:sz w:val="24"/>
          <w:szCs w:val="24"/>
        </w:rPr>
      </w:pPr>
    </w:p>
    <w:p w:rsidR="008908C0" w:rsidRDefault="008908C0" w:rsidP="008908C0">
      <w:pPr>
        <w:pStyle w:val="Odsekzoznamu"/>
        <w:tabs>
          <w:tab w:val="left" w:pos="3912"/>
        </w:tabs>
        <w:spacing w:line="360" w:lineRule="auto"/>
        <w:ind w:left="360"/>
        <w:jc w:val="both"/>
        <w:rPr>
          <w:sz w:val="24"/>
          <w:szCs w:val="24"/>
        </w:rPr>
      </w:pPr>
    </w:p>
    <w:p w:rsidR="008908C0" w:rsidRDefault="008908C0" w:rsidP="008908C0">
      <w:pPr>
        <w:pStyle w:val="Odsekzoznamu"/>
        <w:tabs>
          <w:tab w:val="left" w:pos="3912"/>
        </w:tabs>
        <w:spacing w:line="360" w:lineRule="auto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</w:p>
    <w:p w:rsidR="008908C0" w:rsidRDefault="008908C0" w:rsidP="008908C0">
      <w:pPr>
        <w:pStyle w:val="Odsekzoznamu"/>
        <w:tabs>
          <w:tab w:val="left" w:pos="3912"/>
          <w:tab w:val="left" w:pos="6900"/>
          <w:tab w:val="left" w:pos="7356"/>
          <w:tab w:val="right" w:pos="9072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Ing. Ján </w:t>
      </w:r>
      <w:proofErr w:type="spellStart"/>
      <w:r>
        <w:rPr>
          <w:sz w:val="24"/>
          <w:szCs w:val="24"/>
        </w:rPr>
        <w:t>Žuffa</w:t>
      </w:r>
      <w:proofErr w:type="spellEnd"/>
    </w:p>
    <w:p w:rsidR="008908C0" w:rsidRPr="00E57691" w:rsidRDefault="008908C0" w:rsidP="008908C0">
      <w:pPr>
        <w:pStyle w:val="Odsekzoznamu"/>
        <w:tabs>
          <w:tab w:val="left" w:pos="3912"/>
          <w:tab w:val="left" w:pos="7056"/>
          <w:tab w:val="right" w:pos="9072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riaditeľ školy</w:t>
      </w:r>
    </w:p>
    <w:p w:rsidR="008908C0" w:rsidRDefault="008908C0" w:rsidP="005B4F7E">
      <w:pPr>
        <w:spacing w:line="360" w:lineRule="auto"/>
        <w:jc w:val="both"/>
        <w:rPr>
          <w:b/>
        </w:rPr>
      </w:pPr>
    </w:p>
    <w:p w:rsidR="00FB4271" w:rsidRDefault="00FB4271" w:rsidP="005B4F7E">
      <w:pPr>
        <w:spacing w:line="360" w:lineRule="auto"/>
        <w:jc w:val="both"/>
        <w:rPr>
          <w:b/>
        </w:rPr>
      </w:pPr>
    </w:p>
    <w:p w:rsidR="008908C0" w:rsidRDefault="008908C0" w:rsidP="005B4F7E">
      <w:pPr>
        <w:spacing w:line="360" w:lineRule="auto"/>
        <w:jc w:val="both"/>
        <w:rPr>
          <w:b/>
        </w:rPr>
      </w:pPr>
    </w:p>
    <w:p w:rsidR="004766D2" w:rsidRPr="004766D2" w:rsidRDefault="004766D2" w:rsidP="003C17B8">
      <w:pPr>
        <w:tabs>
          <w:tab w:val="left" w:pos="3912"/>
        </w:tabs>
        <w:spacing w:line="276" w:lineRule="auto"/>
        <w:jc w:val="both"/>
        <w:rPr>
          <w:b/>
        </w:rPr>
      </w:pPr>
      <w:r>
        <w:rPr>
          <w:b/>
        </w:rPr>
        <w:lastRenderedPageBreak/>
        <w:t>Pokyny pre uchádzačov</w:t>
      </w:r>
    </w:p>
    <w:p w:rsidR="005B4F7E" w:rsidRDefault="00FB5084" w:rsidP="003C17B8">
      <w:pPr>
        <w:pStyle w:val="Odsekzoznamu"/>
        <w:numPr>
          <w:ilvl w:val="0"/>
          <w:numId w:val="1"/>
        </w:numPr>
        <w:tabs>
          <w:tab w:val="left" w:pos="3912"/>
        </w:tabs>
        <w:spacing w:line="276" w:lineRule="auto"/>
        <w:jc w:val="both"/>
        <w:rPr>
          <w:b/>
        </w:rPr>
      </w:pPr>
      <w:r w:rsidRPr="00034FDB">
        <w:rPr>
          <w:b/>
        </w:rPr>
        <w:t>Identifikácia verejného obstarávateľa</w:t>
      </w:r>
    </w:p>
    <w:p w:rsidR="005B4F7E" w:rsidRDefault="00FB5084" w:rsidP="003C17B8">
      <w:pPr>
        <w:pStyle w:val="Odsekzoznamu"/>
        <w:tabs>
          <w:tab w:val="left" w:pos="3912"/>
        </w:tabs>
        <w:spacing w:line="276" w:lineRule="auto"/>
        <w:ind w:left="360"/>
        <w:jc w:val="both"/>
      </w:pPr>
      <w:r w:rsidRPr="005B4F7E">
        <w:rPr>
          <w:b/>
        </w:rPr>
        <w:t>Názov:</w:t>
      </w:r>
      <w:r>
        <w:t xml:space="preserve"> Spojená škola</w:t>
      </w:r>
    </w:p>
    <w:p w:rsidR="005B4F7E" w:rsidRDefault="00FB5084" w:rsidP="003C17B8">
      <w:pPr>
        <w:pStyle w:val="Odsekzoznamu"/>
        <w:tabs>
          <w:tab w:val="left" w:pos="3912"/>
        </w:tabs>
        <w:spacing w:line="276" w:lineRule="auto"/>
        <w:ind w:left="360"/>
        <w:jc w:val="both"/>
      </w:pPr>
      <w:r w:rsidRPr="005B4F7E">
        <w:rPr>
          <w:b/>
        </w:rPr>
        <w:t>IČO:</w:t>
      </w:r>
      <w:r>
        <w:t xml:space="preserve"> 37956108</w:t>
      </w:r>
    </w:p>
    <w:p w:rsidR="005B4F7E" w:rsidRDefault="00FB5084" w:rsidP="003C17B8">
      <w:pPr>
        <w:pStyle w:val="Odsekzoznamu"/>
        <w:tabs>
          <w:tab w:val="left" w:pos="3912"/>
        </w:tabs>
        <w:spacing w:line="276" w:lineRule="auto"/>
        <w:ind w:left="360"/>
        <w:jc w:val="both"/>
      </w:pPr>
      <w:r w:rsidRPr="005B4F7E">
        <w:rPr>
          <w:b/>
        </w:rPr>
        <w:t>Sídlo:</w:t>
      </w:r>
      <w:r>
        <w:t xml:space="preserve"> Školská 7, 974 01 Banská Bystrica</w:t>
      </w:r>
    </w:p>
    <w:p w:rsidR="005B4F7E" w:rsidRDefault="00FB5084" w:rsidP="003C17B8">
      <w:pPr>
        <w:pStyle w:val="Odsekzoznamu"/>
        <w:tabs>
          <w:tab w:val="left" w:pos="3912"/>
        </w:tabs>
        <w:spacing w:line="276" w:lineRule="auto"/>
        <w:ind w:left="360"/>
        <w:jc w:val="both"/>
      </w:pPr>
      <w:r w:rsidRPr="005B4F7E">
        <w:rPr>
          <w:b/>
        </w:rPr>
        <w:t>Zastúpený :</w:t>
      </w:r>
      <w:r>
        <w:t xml:space="preserve"> Ing. Ján </w:t>
      </w:r>
      <w:proofErr w:type="spellStart"/>
      <w:r>
        <w:t>Žuffa</w:t>
      </w:r>
      <w:proofErr w:type="spellEnd"/>
      <w:r>
        <w:t>, riaditeľ školy</w:t>
      </w:r>
    </w:p>
    <w:p w:rsidR="005B4F7E" w:rsidRDefault="00FB5084" w:rsidP="003C17B8">
      <w:pPr>
        <w:pStyle w:val="Odsekzoznamu"/>
        <w:tabs>
          <w:tab w:val="left" w:pos="3912"/>
        </w:tabs>
        <w:spacing w:line="276" w:lineRule="auto"/>
        <w:ind w:left="360"/>
        <w:jc w:val="both"/>
      </w:pPr>
      <w:r w:rsidRPr="005B4F7E">
        <w:rPr>
          <w:b/>
        </w:rPr>
        <w:t>Telefón:</w:t>
      </w:r>
      <w:r>
        <w:t xml:space="preserve"> 048/413 31 13</w:t>
      </w:r>
    </w:p>
    <w:p w:rsidR="005B4F7E" w:rsidRDefault="00FB5084" w:rsidP="003C17B8">
      <w:pPr>
        <w:pStyle w:val="Odsekzoznamu"/>
        <w:tabs>
          <w:tab w:val="left" w:pos="3912"/>
        </w:tabs>
        <w:spacing w:line="276" w:lineRule="auto"/>
        <w:ind w:left="360"/>
        <w:jc w:val="both"/>
        <w:rPr>
          <w:rStyle w:val="Hypertextovprepojenie"/>
        </w:rPr>
      </w:pPr>
      <w:r w:rsidRPr="005B4F7E">
        <w:rPr>
          <w:b/>
        </w:rPr>
        <w:t>E-mail:</w:t>
      </w:r>
      <w:r w:rsidRPr="006B4783">
        <w:t xml:space="preserve"> </w:t>
      </w:r>
      <w:hyperlink r:id="rId5" w:history="1">
        <w:r w:rsidRPr="006B4783">
          <w:rPr>
            <w:rStyle w:val="Hypertextovprepojenie"/>
            <w:color w:val="auto"/>
          </w:rPr>
          <w:t>soustroj@stonline.sk</w:t>
        </w:r>
      </w:hyperlink>
    </w:p>
    <w:p w:rsidR="005B4F7E" w:rsidRDefault="005B4F7E" w:rsidP="003C17B8">
      <w:pPr>
        <w:pStyle w:val="Odsekzoznamu"/>
        <w:tabs>
          <w:tab w:val="left" w:pos="3912"/>
        </w:tabs>
        <w:spacing w:line="276" w:lineRule="auto"/>
        <w:ind w:left="360"/>
        <w:jc w:val="both"/>
        <w:rPr>
          <w:b/>
          <w:u w:val="single"/>
        </w:rPr>
      </w:pPr>
    </w:p>
    <w:p w:rsidR="005B4F7E" w:rsidRPr="006F3A75" w:rsidRDefault="00EB312A" w:rsidP="003C17B8">
      <w:pPr>
        <w:pStyle w:val="Odsekzoznamu"/>
        <w:tabs>
          <w:tab w:val="left" w:pos="3912"/>
        </w:tabs>
        <w:spacing w:line="276" w:lineRule="auto"/>
        <w:ind w:left="360"/>
        <w:jc w:val="both"/>
        <w:rPr>
          <w:b/>
          <w:u w:val="single"/>
        </w:rPr>
      </w:pPr>
      <w:r w:rsidRPr="006F3A75">
        <w:rPr>
          <w:b/>
          <w:u w:val="single"/>
        </w:rPr>
        <w:t>Kontaktná osoba vo veciach</w:t>
      </w:r>
      <w:r w:rsidR="00FB5084" w:rsidRPr="006F3A75">
        <w:rPr>
          <w:b/>
          <w:u w:val="single"/>
        </w:rPr>
        <w:t xml:space="preserve"> verejné</w:t>
      </w:r>
      <w:r w:rsidRPr="006F3A75">
        <w:rPr>
          <w:b/>
          <w:u w:val="single"/>
        </w:rPr>
        <w:t>ho</w:t>
      </w:r>
      <w:r w:rsidR="00FB5084" w:rsidRPr="006F3A75">
        <w:rPr>
          <w:b/>
          <w:u w:val="single"/>
        </w:rPr>
        <w:t xml:space="preserve"> obstarávani</w:t>
      </w:r>
      <w:r w:rsidRPr="006F3A75">
        <w:rPr>
          <w:b/>
          <w:u w:val="single"/>
        </w:rPr>
        <w:t>a</w:t>
      </w:r>
      <w:r w:rsidR="00FB5084" w:rsidRPr="006F3A75">
        <w:rPr>
          <w:b/>
          <w:u w:val="single"/>
        </w:rPr>
        <w:t>:</w:t>
      </w:r>
    </w:p>
    <w:p w:rsidR="005B4F7E" w:rsidRPr="006F3A75" w:rsidRDefault="00FB5084" w:rsidP="003C17B8">
      <w:pPr>
        <w:pStyle w:val="Odsekzoznamu"/>
        <w:tabs>
          <w:tab w:val="left" w:pos="3912"/>
        </w:tabs>
        <w:spacing w:line="276" w:lineRule="auto"/>
        <w:ind w:left="360"/>
        <w:jc w:val="both"/>
      </w:pPr>
      <w:r w:rsidRPr="006F3A75">
        <w:t xml:space="preserve">Meno a priezvisko: Ing. Viktor </w:t>
      </w:r>
      <w:proofErr w:type="spellStart"/>
      <w:r w:rsidRPr="006F3A75">
        <w:t>Lihan</w:t>
      </w:r>
      <w:proofErr w:type="spellEnd"/>
    </w:p>
    <w:p w:rsidR="005B4F7E" w:rsidRPr="006F3A75" w:rsidRDefault="00FB5084" w:rsidP="003C17B8">
      <w:pPr>
        <w:pStyle w:val="Odsekzoznamu"/>
        <w:tabs>
          <w:tab w:val="left" w:pos="3912"/>
        </w:tabs>
        <w:spacing w:line="276" w:lineRule="auto"/>
        <w:ind w:left="360"/>
        <w:jc w:val="both"/>
      </w:pPr>
      <w:r w:rsidRPr="006F3A75">
        <w:t xml:space="preserve">Telefón: </w:t>
      </w:r>
      <w:r w:rsidR="00CB1F9D">
        <w:t>048/413 10 65</w:t>
      </w:r>
    </w:p>
    <w:p w:rsidR="00FB5084" w:rsidRPr="006F3A75" w:rsidRDefault="00FB5084" w:rsidP="003C17B8">
      <w:pPr>
        <w:pStyle w:val="Odsekzoznamu"/>
        <w:tabs>
          <w:tab w:val="left" w:pos="3912"/>
        </w:tabs>
        <w:spacing w:line="276" w:lineRule="auto"/>
        <w:ind w:left="360"/>
        <w:jc w:val="both"/>
        <w:rPr>
          <w:rStyle w:val="Hypertextovprepojenie"/>
          <w:color w:val="auto"/>
        </w:rPr>
      </w:pPr>
      <w:r w:rsidRPr="006F3A75">
        <w:t xml:space="preserve">E-mail: </w:t>
      </w:r>
      <w:hyperlink r:id="rId6" w:history="1">
        <w:r w:rsidR="004F52BA" w:rsidRPr="006B4783">
          <w:rPr>
            <w:rStyle w:val="Hypertextovprepojenie"/>
            <w:color w:val="auto"/>
          </w:rPr>
          <w:t>sssbb@stonline.sk</w:t>
        </w:r>
      </w:hyperlink>
    </w:p>
    <w:p w:rsidR="00734402" w:rsidRDefault="00734402" w:rsidP="003C17B8">
      <w:pPr>
        <w:pStyle w:val="Odsekzoznamu"/>
        <w:tabs>
          <w:tab w:val="left" w:pos="3912"/>
        </w:tabs>
        <w:spacing w:line="276" w:lineRule="auto"/>
        <w:ind w:left="360"/>
        <w:jc w:val="both"/>
        <w:rPr>
          <w:rStyle w:val="Hypertextovprepojenie"/>
          <w:b/>
          <w:color w:val="auto"/>
          <w:u w:val="none"/>
        </w:rPr>
      </w:pPr>
    </w:p>
    <w:p w:rsidR="00734402" w:rsidRPr="004F52BA" w:rsidRDefault="00734402" w:rsidP="003C17B8">
      <w:pPr>
        <w:pStyle w:val="Odsekzoznamu"/>
        <w:tabs>
          <w:tab w:val="left" w:pos="3912"/>
        </w:tabs>
        <w:spacing w:line="276" w:lineRule="auto"/>
        <w:ind w:left="360"/>
        <w:jc w:val="both"/>
        <w:rPr>
          <w:b/>
          <w:u w:val="single"/>
        </w:rPr>
      </w:pPr>
      <w:r w:rsidRPr="004F52BA">
        <w:rPr>
          <w:b/>
          <w:u w:val="single"/>
        </w:rPr>
        <w:t xml:space="preserve">Kontaktná osoba </w:t>
      </w:r>
      <w:r w:rsidR="00EB312A" w:rsidRPr="004F52BA">
        <w:rPr>
          <w:b/>
          <w:u w:val="single"/>
        </w:rPr>
        <w:t>vo veciach technických</w:t>
      </w:r>
      <w:r w:rsidRPr="004F52BA">
        <w:rPr>
          <w:b/>
          <w:u w:val="single"/>
        </w:rPr>
        <w:t>:</w:t>
      </w:r>
    </w:p>
    <w:p w:rsidR="00734402" w:rsidRPr="004F52BA" w:rsidRDefault="00734402" w:rsidP="003C17B8">
      <w:pPr>
        <w:pStyle w:val="Odsekzoznamu"/>
        <w:tabs>
          <w:tab w:val="left" w:pos="3912"/>
        </w:tabs>
        <w:spacing w:line="276" w:lineRule="auto"/>
        <w:ind w:left="360"/>
        <w:jc w:val="both"/>
      </w:pPr>
      <w:r w:rsidRPr="004F52BA">
        <w:t xml:space="preserve">Meno a priezvisko: Mgr. </w:t>
      </w:r>
      <w:r w:rsidR="004F52BA" w:rsidRPr="004F52BA">
        <w:t xml:space="preserve">Gabriel </w:t>
      </w:r>
      <w:proofErr w:type="spellStart"/>
      <w:r w:rsidR="004F52BA" w:rsidRPr="004F52BA">
        <w:t>Miškuf</w:t>
      </w:r>
      <w:proofErr w:type="spellEnd"/>
    </w:p>
    <w:p w:rsidR="00734402" w:rsidRPr="004F52BA" w:rsidRDefault="00734402" w:rsidP="003C17B8">
      <w:pPr>
        <w:pStyle w:val="Odsekzoznamu"/>
        <w:tabs>
          <w:tab w:val="left" w:pos="3912"/>
        </w:tabs>
        <w:spacing w:line="276" w:lineRule="auto"/>
        <w:ind w:left="360"/>
        <w:jc w:val="both"/>
      </w:pPr>
      <w:r w:rsidRPr="004F52BA">
        <w:t xml:space="preserve">Telefón: </w:t>
      </w:r>
      <w:r w:rsidR="004F52BA" w:rsidRPr="004F52BA">
        <w:t>048/413 31 13</w:t>
      </w:r>
    </w:p>
    <w:p w:rsidR="00734402" w:rsidRPr="004F52BA" w:rsidRDefault="00734402" w:rsidP="00632A61">
      <w:pPr>
        <w:pStyle w:val="Odsekzoznamu"/>
        <w:tabs>
          <w:tab w:val="left" w:pos="3912"/>
        </w:tabs>
        <w:spacing w:line="276" w:lineRule="auto"/>
        <w:ind w:left="360"/>
        <w:jc w:val="both"/>
        <w:rPr>
          <w:rStyle w:val="Hypertextovprepojenie"/>
          <w:b/>
          <w:color w:val="auto"/>
          <w:u w:val="none"/>
        </w:rPr>
      </w:pPr>
      <w:r w:rsidRPr="004F52BA">
        <w:t xml:space="preserve">E-mail: </w:t>
      </w:r>
      <w:hyperlink r:id="rId7" w:history="1">
        <w:r w:rsidR="004F52BA" w:rsidRPr="004F52BA">
          <w:rPr>
            <w:rStyle w:val="Hypertextovprepojenie"/>
            <w:color w:val="auto"/>
          </w:rPr>
          <w:t>soustroj@stonline.sk</w:t>
        </w:r>
      </w:hyperlink>
    </w:p>
    <w:p w:rsidR="00034FDB" w:rsidRPr="00632A61" w:rsidRDefault="00034FDB" w:rsidP="00632A61">
      <w:pPr>
        <w:tabs>
          <w:tab w:val="left" w:pos="3912"/>
        </w:tabs>
        <w:spacing w:line="276" w:lineRule="auto"/>
        <w:jc w:val="both"/>
        <w:rPr>
          <w:b/>
        </w:rPr>
      </w:pPr>
    </w:p>
    <w:p w:rsidR="005B4F7E" w:rsidRDefault="00FB5084" w:rsidP="003C17B8">
      <w:pPr>
        <w:pStyle w:val="Odsekzoznamu"/>
        <w:numPr>
          <w:ilvl w:val="0"/>
          <w:numId w:val="1"/>
        </w:numPr>
        <w:tabs>
          <w:tab w:val="left" w:pos="3912"/>
        </w:tabs>
        <w:spacing w:line="276" w:lineRule="auto"/>
        <w:jc w:val="both"/>
        <w:rPr>
          <w:b/>
        </w:rPr>
      </w:pPr>
      <w:r w:rsidRPr="00034FDB">
        <w:rPr>
          <w:b/>
        </w:rPr>
        <w:t>Predmet zákazky:</w:t>
      </w:r>
    </w:p>
    <w:p w:rsidR="00F46347" w:rsidRPr="00F46347" w:rsidRDefault="00F46347" w:rsidP="00F46347">
      <w:pPr>
        <w:pStyle w:val="Odsekzoznamu"/>
        <w:tabs>
          <w:tab w:val="left" w:pos="3912"/>
        </w:tabs>
        <w:spacing w:line="276" w:lineRule="auto"/>
        <w:ind w:left="360"/>
        <w:jc w:val="both"/>
      </w:pPr>
      <w:r w:rsidRPr="00F46347">
        <w:t xml:space="preserve">Realizované s finančnou podporou Úradu vlády Slovenskej republiky – program </w:t>
      </w:r>
      <w:r w:rsidR="00EB312A">
        <w:t>„</w:t>
      </w:r>
      <w:r w:rsidRPr="00F46347">
        <w:t>Podpora rozvoja športu na rok 2019</w:t>
      </w:r>
      <w:r w:rsidR="003C38EF">
        <w:t>“.</w:t>
      </w:r>
    </w:p>
    <w:p w:rsidR="005B4F7E" w:rsidRDefault="00FB5084" w:rsidP="003C17B8">
      <w:pPr>
        <w:pStyle w:val="Odsekzoznamu"/>
        <w:numPr>
          <w:ilvl w:val="1"/>
          <w:numId w:val="1"/>
        </w:numPr>
        <w:tabs>
          <w:tab w:val="left" w:pos="3912"/>
        </w:tabs>
        <w:spacing w:line="276" w:lineRule="auto"/>
        <w:jc w:val="both"/>
      </w:pPr>
      <w:r w:rsidRPr="005B4F7E">
        <w:rPr>
          <w:b/>
        </w:rPr>
        <w:t>Názov zákazky:</w:t>
      </w:r>
      <w:r>
        <w:t xml:space="preserve"> </w:t>
      </w:r>
      <w:r w:rsidR="00F46347">
        <w:t>„Výmena umelého trávnika na multifunkčnom ihrisku na Spojenej škole.“</w:t>
      </w:r>
    </w:p>
    <w:p w:rsidR="005B4F7E" w:rsidRPr="006F3A75" w:rsidRDefault="0047348E" w:rsidP="003C17B8">
      <w:pPr>
        <w:pStyle w:val="Odsekzoznamu"/>
        <w:numPr>
          <w:ilvl w:val="1"/>
          <w:numId w:val="1"/>
        </w:numPr>
        <w:tabs>
          <w:tab w:val="left" w:pos="3912"/>
        </w:tabs>
        <w:spacing w:line="276" w:lineRule="auto"/>
        <w:jc w:val="both"/>
        <w:rPr>
          <w:b/>
        </w:rPr>
      </w:pPr>
      <w:r w:rsidRPr="006F3A75">
        <w:rPr>
          <w:b/>
        </w:rPr>
        <w:t>Predpokladaná hodnota zákazky:</w:t>
      </w:r>
      <w:r w:rsidR="00734402" w:rsidRPr="006F3A75">
        <w:rPr>
          <w:b/>
        </w:rPr>
        <w:t xml:space="preserve"> </w:t>
      </w:r>
      <w:r w:rsidR="00675E2B" w:rsidRPr="006F3A75">
        <w:t>21 312,13</w:t>
      </w:r>
      <w:r w:rsidR="00E97866" w:rsidRPr="006F3A75">
        <w:t xml:space="preserve"> </w:t>
      </w:r>
      <w:r w:rsidR="00675E2B" w:rsidRPr="006F3A75">
        <w:t>EUR</w:t>
      </w:r>
      <w:r w:rsidR="00E97866" w:rsidRPr="006F3A75">
        <w:t xml:space="preserve"> bez DPH</w:t>
      </w:r>
    </w:p>
    <w:p w:rsidR="005B4F7E" w:rsidRDefault="00FB5084" w:rsidP="003C17B8">
      <w:pPr>
        <w:pStyle w:val="Odsekzoznamu"/>
        <w:numPr>
          <w:ilvl w:val="1"/>
          <w:numId w:val="1"/>
        </w:numPr>
        <w:tabs>
          <w:tab w:val="left" w:pos="3912"/>
        </w:tabs>
        <w:spacing w:line="276" w:lineRule="auto"/>
        <w:jc w:val="both"/>
      </w:pPr>
      <w:r w:rsidRPr="005B4F7E">
        <w:rPr>
          <w:b/>
        </w:rPr>
        <w:t>Druh zákazky:</w:t>
      </w:r>
      <w:r>
        <w:t xml:space="preserve"> Zákazka na </w:t>
      </w:r>
      <w:r w:rsidR="00F46347">
        <w:t>uskutočnenie stavebných prác</w:t>
      </w:r>
    </w:p>
    <w:p w:rsidR="005B4F7E" w:rsidRDefault="00FB5084" w:rsidP="003C17B8">
      <w:pPr>
        <w:pStyle w:val="Odsekzoznamu"/>
        <w:numPr>
          <w:ilvl w:val="1"/>
          <w:numId w:val="1"/>
        </w:numPr>
        <w:tabs>
          <w:tab w:val="left" w:pos="3912"/>
        </w:tabs>
        <w:spacing w:line="276" w:lineRule="auto"/>
        <w:jc w:val="both"/>
      </w:pPr>
      <w:r w:rsidRPr="005B4F7E">
        <w:rPr>
          <w:b/>
        </w:rPr>
        <w:t>Postup</w:t>
      </w:r>
      <w:r>
        <w:t>: Zákazka s nízkou hodnotou podľa 117 zákona č. 343/2015 Z. z.</w:t>
      </w:r>
    </w:p>
    <w:p w:rsidR="005B4F7E" w:rsidRDefault="0047348E" w:rsidP="003C17B8">
      <w:pPr>
        <w:pStyle w:val="Odsekzoznamu"/>
        <w:numPr>
          <w:ilvl w:val="1"/>
          <w:numId w:val="1"/>
        </w:numPr>
        <w:tabs>
          <w:tab w:val="left" w:pos="3912"/>
        </w:tabs>
        <w:spacing w:line="276" w:lineRule="auto"/>
        <w:jc w:val="both"/>
        <w:rPr>
          <w:b/>
        </w:rPr>
      </w:pPr>
      <w:r w:rsidRPr="005B4F7E">
        <w:rPr>
          <w:b/>
        </w:rPr>
        <w:t>CVP kód</w:t>
      </w:r>
      <w:r w:rsidR="00034FDB" w:rsidRPr="005B4F7E">
        <w:rPr>
          <w:b/>
        </w:rPr>
        <w:t>y</w:t>
      </w:r>
      <w:r w:rsidRPr="005B4F7E">
        <w:rPr>
          <w:b/>
        </w:rPr>
        <w:t xml:space="preserve">: </w:t>
      </w:r>
    </w:p>
    <w:p w:rsidR="005B4F7E" w:rsidRDefault="00EB312A" w:rsidP="003C17B8">
      <w:pPr>
        <w:pStyle w:val="Odsekzoznamu"/>
        <w:numPr>
          <w:ilvl w:val="0"/>
          <w:numId w:val="4"/>
        </w:numPr>
        <w:tabs>
          <w:tab w:val="left" w:pos="3912"/>
        </w:tabs>
        <w:spacing w:line="276" w:lineRule="auto"/>
        <w:jc w:val="both"/>
      </w:pPr>
      <w:r>
        <w:t xml:space="preserve">Hlavný predmet: </w:t>
      </w:r>
      <w:r w:rsidR="00F46347">
        <w:t xml:space="preserve">45236110-4 </w:t>
      </w:r>
      <w:r>
        <w:t xml:space="preserve"> - </w:t>
      </w:r>
      <w:r w:rsidR="00F46347">
        <w:t>Stavebné práce na stavbe plôch pre športové ihriská</w:t>
      </w:r>
      <w:r w:rsidR="005B4F7E">
        <w:t>,</w:t>
      </w:r>
    </w:p>
    <w:p w:rsidR="0047348E" w:rsidRPr="00EB312A" w:rsidRDefault="00EB312A" w:rsidP="00EB312A">
      <w:pPr>
        <w:pStyle w:val="Odsekzoznamu"/>
        <w:numPr>
          <w:ilvl w:val="0"/>
          <w:numId w:val="4"/>
        </w:numPr>
        <w:tabs>
          <w:tab w:val="left" w:pos="3912"/>
        </w:tabs>
        <w:spacing w:line="276" w:lineRule="auto"/>
        <w:jc w:val="both"/>
      </w:pPr>
      <w:r>
        <w:t xml:space="preserve">Doplňujúce predmety: </w:t>
      </w:r>
      <w:r w:rsidR="00F46347">
        <w:t>39293400-6</w:t>
      </w:r>
      <w:r>
        <w:t xml:space="preserve"> - </w:t>
      </w:r>
      <w:r w:rsidR="00F46347">
        <w:t>Umelý trávnik</w:t>
      </w:r>
      <w:r w:rsidR="005B4F7E">
        <w:t>,</w:t>
      </w:r>
      <w:r>
        <w:t xml:space="preserve"> </w:t>
      </w:r>
      <w:r w:rsidR="0047348E">
        <w:t xml:space="preserve">60000000-8 </w:t>
      </w:r>
      <w:r>
        <w:t xml:space="preserve">– </w:t>
      </w:r>
      <w:r w:rsidR="0047348E">
        <w:t>Dopravné služby (bez prepravy odpadu)</w:t>
      </w:r>
      <w:r w:rsidR="005B4F7E">
        <w:t>.</w:t>
      </w:r>
    </w:p>
    <w:p w:rsidR="004766D2" w:rsidRPr="003C17B8" w:rsidRDefault="004766D2" w:rsidP="003C17B8">
      <w:pPr>
        <w:tabs>
          <w:tab w:val="left" w:pos="3912"/>
        </w:tabs>
        <w:spacing w:line="276" w:lineRule="auto"/>
        <w:jc w:val="both"/>
        <w:rPr>
          <w:b/>
        </w:rPr>
      </w:pPr>
    </w:p>
    <w:p w:rsidR="005B4F7E" w:rsidRDefault="0047348E" w:rsidP="003C17B8">
      <w:pPr>
        <w:pStyle w:val="Odsekzoznamu"/>
        <w:numPr>
          <w:ilvl w:val="0"/>
          <w:numId w:val="1"/>
        </w:numPr>
        <w:tabs>
          <w:tab w:val="left" w:pos="3012"/>
        </w:tabs>
        <w:spacing w:line="276" w:lineRule="auto"/>
        <w:jc w:val="both"/>
        <w:rPr>
          <w:b/>
        </w:rPr>
      </w:pPr>
      <w:r w:rsidRPr="00034FDB">
        <w:rPr>
          <w:b/>
        </w:rPr>
        <w:t>Komplexnosť zákazky:</w:t>
      </w:r>
    </w:p>
    <w:p w:rsidR="0047348E" w:rsidRPr="005B4F7E" w:rsidRDefault="0047348E" w:rsidP="003C17B8">
      <w:pPr>
        <w:pStyle w:val="Odsekzoznamu"/>
        <w:tabs>
          <w:tab w:val="left" w:pos="3012"/>
        </w:tabs>
        <w:spacing w:line="276" w:lineRule="auto"/>
        <w:ind w:left="360"/>
        <w:jc w:val="both"/>
        <w:rPr>
          <w:b/>
        </w:rPr>
      </w:pPr>
      <w:r>
        <w:t xml:space="preserve">Požaduje sa predloženie ponuky na celý predmet zákazky </w:t>
      </w:r>
      <w:r w:rsidR="00F46347">
        <w:t>tak, ako je definovaný v tejto Výzve a jej prílohách. Výsledkom verejného obstarávania bude Zmluva o dielo.</w:t>
      </w:r>
    </w:p>
    <w:p w:rsidR="00034FDB" w:rsidRPr="00034FDB" w:rsidRDefault="00034FDB" w:rsidP="003C17B8">
      <w:pPr>
        <w:pStyle w:val="Odsekzoznamu"/>
        <w:tabs>
          <w:tab w:val="left" w:pos="3012"/>
        </w:tabs>
        <w:spacing w:line="276" w:lineRule="auto"/>
        <w:jc w:val="both"/>
        <w:rPr>
          <w:b/>
        </w:rPr>
      </w:pPr>
    </w:p>
    <w:p w:rsidR="005B4F7E" w:rsidRDefault="0047348E" w:rsidP="003C17B8">
      <w:pPr>
        <w:pStyle w:val="Odsekzoznamu"/>
        <w:numPr>
          <w:ilvl w:val="0"/>
          <w:numId w:val="1"/>
        </w:numPr>
        <w:tabs>
          <w:tab w:val="left" w:pos="3012"/>
        </w:tabs>
        <w:spacing w:line="276" w:lineRule="auto"/>
        <w:jc w:val="both"/>
        <w:rPr>
          <w:b/>
        </w:rPr>
      </w:pPr>
      <w:r w:rsidRPr="00034FDB">
        <w:rPr>
          <w:b/>
        </w:rPr>
        <w:t>Opis predmetu zákazky:</w:t>
      </w:r>
    </w:p>
    <w:p w:rsidR="00F46347" w:rsidRDefault="00F46347" w:rsidP="00F46347">
      <w:pPr>
        <w:pStyle w:val="Odsekzoznamu"/>
        <w:numPr>
          <w:ilvl w:val="1"/>
          <w:numId w:val="1"/>
        </w:numPr>
        <w:tabs>
          <w:tab w:val="left" w:pos="3912"/>
        </w:tabs>
        <w:spacing w:line="276" w:lineRule="auto"/>
        <w:jc w:val="both"/>
        <w:rPr>
          <w:b/>
        </w:rPr>
      </w:pPr>
      <w:r w:rsidRPr="00F46347">
        <w:rPr>
          <w:b/>
        </w:rPr>
        <w:t>Stručný opis</w:t>
      </w:r>
    </w:p>
    <w:p w:rsidR="00F46347" w:rsidRDefault="00F46347" w:rsidP="00F46347">
      <w:pPr>
        <w:tabs>
          <w:tab w:val="left" w:pos="3912"/>
        </w:tabs>
        <w:spacing w:line="276" w:lineRule="auto"/>
        <w:ind w:left="360"/>
        <w:jc w:val="both"/>
      </w:pPr>
      <w:r w:rsidRPr="00F46347">
        <w:t>Pre</w:t>
      </w:r>
      <w:r>
        <w:t>dmetom zákazky je obnova multifunkčného ihriska Spojenej školy, Školská 7, 974 01 Banská Bystrica, a to výmenou opotrebovaného športového povrchu za nový umelý trávnik, spĺňajúci všetky podmienky pre plnohodnotný šport v škole. Výmena musí zahŕňať prípravu podkladu, dodávku a montáž nového umelého trávnika s celkovým povrchom 875,25 m</w:t>
      </w:r>
      <w:r w:rsidRPr="00F46347">
        <w:rPr>
          <w:vertAlign w:val="superscript"/>
        </w:rPr>
        <w:t>2</w:t>
      </w:r>
      <w:r w:rsidR="006B5B18">
        <w:t xml:space="preserve"> v kvalite podľa </w:t>
      </w:r>
      <w:r w:rsidR="006B5B18">
        <w:lastRenderedPageBreak/>
        <w:t>požadovanej špecifikácie a vyznačenie hracích polí. Demontáž a likvidáciu pôvodného povrchu zabezpečí verejný obstarávateľ vlastnými kapacitami.</w:t>
      </w:r>
    </w:p>
    <w:p w:rsidR="00632A61" w:rsidRDefault="00632A61" w:rsidP="00F46347">
      <w:pPr>
        <w:tabs>
          <w:tab w:val="left" w:pos="3912"/>
        </w:tabs>
        <w:spacing w:line="276" w:lineRule="auto"/>
        <w:ind w:left="360"/>
        <w:jc w:val="both"/>
      </w:pPr>
      <w:r>
        <w:t>Rozmery ihriska v metroch: 19,45 m x 45 m (s výbehmi za bránky)</w:t>
      </w:r>
    </w:p>
    <w:p w:rsidR="006B5B18" w:rsidRPr="006B5B18" w:rsidRDefault="006B5B18" w:rsidP="00F46347">
      <w:pPr>
        <w:tabs>
          <w:tab w:val="left" w:pos="3912"/>
        </w:tabs>
        <w:spacing w:line="276" w:lineRule="auto"/>
        <w:ind w:left="360"/>
        <w:jc w:val="both"/>
        <w:rPr>
          <w:b/>
        </w:rPr>
      </w:pPr>
      <w:r w:rsidRPr="006B5B18">
        <w:rPr>
          <w:b/>
        </w:rPr>
        <w:t xml:space="preserve">Podrobný opis predmetu zákazky je uvedený v prílohách tejto </w:t>
      </w:r>
      <w:r w:rsidRPr="008B77C7">
        <w:rPr>
          <w:b/>
        </w:rPr>
        <w:t>Výzvy (</w:t>
      </w:r>
      <w:r w:rsidR="008B77C7" w:rsidRPr="008B77C7">
        <w:rPr>
          <w:b/>
        </w:rPr>
        <w:t>V</w:t>
      </w:r>
      <w:r w:rsidRPr="008B77C7">
        <w:rPr>
          <w:b/>
        </w:rPr>
        <w:t xml:space="preserve">ýkaz výmer, </w:t>
      </w:r>
      <w:r w:rsidR="008B77C7" w:rsidRPr="008B77C7">
        <w:rPr>
          <w:b/>
        </w:rPr>
        <w:t>T</w:t>
      </w:r>
      <w:r w:rsidRPr="008B77C7">
        <w:rPr>
          <w:b/>
        </w:rPr>
        <w:t>echnická špecifikácia, Návrh zmluvy o dielo).</w:t>
      </w:r>
    </w:p>
    <w:p w:rsidR="006B5B18" w:rsidRDefault="006B5B18" w:rsidP="00F46347">
      <w:pPr>
        <w:tabs>
          <w:tab w:val="left" w:pos="3912"/>
        </w:tabs>
        <w:spacing w:line="276" w:lineRule="auto"/>
        <w:ind w:left="360"/>
        <w:jc w:val="both"/>
        <w:rPr>
          <w:rFonts w:cstheme="minorHAnsi"/>
          <w:shd w:val="clear" w:color="auto" w:fill="FFFFFF"/>
        </w:rPr>
      </w:pPr>
      <w:r>
        <w:t xml:space="preserve">V prípade, ak sa v podkladoch a vo výkaze výmer uvádzajú konkrétne značky materiálov a výrobkov, je možné v ponuke v súlade s </w:t>
      </w:r>
      <w:r w:rsidRPr="006B5B18">
        <w:rPr>
          <w:rFonts w:cstheme="minorHAnsi"/>
          <w:shd w:val="clear" w:color="auto" w:fill="FFFFFF"/>
        </w:rPr>
        <w:t>§</w:t>
      </w:r>
      <w:r>
        <w:rPr>
          <w:rFonts w:cstheme="minorHAnsi"/>
          <w:shd w:val="clear" w:color="auto" w:fill="FFFFFF"/>
        </w:rPr>
        <w:t xml:space="preserve"> 42 ods. 3 zákona nahradiť tieto materiály ich ekvivalentnými druhmi min. rovnakých, alebo lepších technických parametrov.</w:t>
      </w:r>
    </w:p>
    <w:p w:rsidR="006B5B18" w:rsidRPr="008B77C7" w:rsidRDefault="006B5B18" w:rsidP="006B5B18">
      <w:pPr>
        <w:pStyle w:val="Odsekzoznamu"/>
        <w:numPr>
          <w:ilvl w:val="1"/>
          <w:numId w:val="1"/>
        </w:numPr>
        <w:tabs>
          <w:tab w:val="left" w:pos="3912"/>
        </w:tabs>
        <w:spacing w:line="276" w:lineRule="auto"/>
        <w:jc w:val="both"/>
        <w:rPr>
          <w:b/>
        </w:rPr>
      </w:pPr>
      <w:r w:rsidRPr="008B77C7">
        <w:rPr>
          <w:b/>
        </w:rPr>
        <w:t xml:space="preserve">Technická špecifikácia – </w:t>
      </w:r>
      <w:r w:rsidRPr="008B77C7">
        <w:t>minimálne požiadavky vrátane tolerancie:</w:t>
      </w:r>
    </w:p>
    <w:p w:rsidR="006B5B18" w:rsidRDefault="006B5B18" w:rsidP="006B5B18">
      <w:pPr>
        <w:tabs>
          <w:tab w:val="left" w:pos="3912"/>
        </w:tabs>
        <w:spacing w:line="276" w:lineRule="auto"/>
        <w:ind w:left="360"/>
        <w:jc w:val="both"/>
        <w:rPr>
          <w:b/>
        </w:rPr>
      </w:pPr>
      <w:r>
        <w:rPr>
          <w:b/>
        </w:rPr>
        <w:t>Materiál:</w:t>
      </w:r>
    </w:p>
    <w:p w:rsidR="006B5B18" w:rsidRDefault="006B5B18" w:rsidP="006B5B18">
      <w:pPr>
        <w:ind w:firstLine="360"/>
      </w:pPr>
      <w:r>
        <w:t xml:space="preserve">Vlas: </w:t>
      </w:r>
      <w:r w:rsidR="00632A61">
        <w:tab/>
      </w:r>
      <w:r w:rsidR="00632A61">
        <w:tab/>
      </w:r>
      <w:r w:rsidR="00632A61">
        <w:tab/>
      </w:r>
      <w:r>
        <w:t xml:space="preserve">PE </w:t>
      </w:r>
      <w:proofErr w:type="spellStart"/>
      <w:r>
        <w:t>fibrilovaná</w:t>
      </w:r>
      <w:proofErr w:type="spellEnd"/>
      <w:r>
        <w:t xml:space="preserve"> páska</w:t>
      </w:r>
    </w:p>
    <w:p w:rsidR="006B5B18" w:rsidRDefault="006B5B18" w:rsidP="006B5B18">
      <w:pPr>
        <w:ind w:firstLine="360"/>
      </w:pPr>
      <w:r>
        <w:t xml:space="preserve">Podkladová textília: </w:t>
      </w:r>
      <w:r w:rsidR="00632A61">
        <w:tab/>
      </w:r>
      <w:r>
        <w:t>100% PP</w:t>
      </w:r>
    </w:p>
    <w:p w:rsidR="006B5B18" w:rsidRDefault="006B5B18" w:rsidP="006B5B18">
      <w:pPr>
        <w:ind w:firstLine="360"/>
      </w:pPr>
      <w:proofErr w:type="spellStart"/>
      <w:r>
        <w:t>Záter</w:t>
      </w:r>
      <w:proofErr w:type="spellEnd"/>
      <w:r>
        <w:t xml:space="preserve">: </w:t>
      </w:r>
      <w:r w:rsidR="00632A61">
        <w:tab/>
      </w:r>
      <w:r w:rsidR="00632A61">
        <w:tab/>
      </w:r>
      <w:r w:rsidR="00632A61">
        <w:tab/>
      </w:r>
      <w:r>
        <w:t>SBR Latex</w:t>
      </w:r>
    </w:p>
    <w:p w:rsidR="006B5B18" w:rsidRPr="00632A61" w:rsidRDefault="006B5B18" w:rsidP="006B5B18">
      <w:pPr>
        <w:ind w:firstLine="360"/>
      </w:pPr>
      <w:r w:rsidRPr="00632A61">
        <w:t xml:space="preserve">Delenie: </w:t>
      </w:r>
      <w:r w:rsidR="00632A61" w:rsidRPr="00632A61">
        <w:tab/>
      </w:r>
      <w:r w:rsidR="00632A61" w:rsidRPr="00632A61">
        <w:tab/>
      </w:r>
      <w:r w:rsidR="00632A61" w:rsidRPr="00632A61">
        <w:tab/>
      </w:r>
      <w:r w:rsidRPr="00632A61">
        <w:t>3/8“</w:t>
      </w:r>
    </w:p>
    <w:p w:rsidR="006B5B18" w:rsidRPr="00632A61" w:rsidRDefault="006B5B18" w:rsidP="006B5B18">
      <w:pPr>
        <w:ind w:firstLine="360"/>
      </w:pPr>
      <w:r w:rsidRPr="00632A61">
        <w:t xml:space="preserve">Farba: </w:t>
      </w:r>
      <w:r w:rsidR="00632A61" w:rsidRPr="00632A61">
        <w:tab/>
      </w:r>
      <w:r w:rsidR="00632A61" w:rsidRPr="00632A61">
        <w:tab/>
      </w:r>
      <w:r w:rsidR="00632A61" w:rsidRPr="00632A61">
        <w:tab/>
      </w:r>
      <w:r w:rsidRPr="00632A61">
        <w:t xml:space="preserve">zelená (olive </w:t>
      </w:r>
      <w:proofErr w:type="spellStart"/>
      <w:r w:rsidRPr="00632A61">
        <w:t>green</w:t>
      </w:r>
      <w:proofErr w:type="spellEnd"/>
      <w:r w:rsidRPr="00632A61">
        <w:t>), terakota</w:t>
      </w:r>
    </w:p>
    <w:p w:rsidR="006B5B18" w:rsidRPr="0065311F" w:rsidRDefault="006B5B18" w:rsidP="006B5B18">
      <w:pPr>
        <w:ind w:firstLine="360"/>
      </w:pPr>
      <w:r w:rsidRPr="00632A61">
        <w:t xml:space="preserve">Rozmery: </w:t>
      </w:r>
      <w:r w:rsidR="00632A61" w:rsidRPr="00632A61">
        <w:tab/>
      </w:r>
      <w:r w:rsidR="00632A61">
        <w:rPr>
          <w:b/>
        </w:rPr>
        <w:tab/>
      </w:r>
      <w:r w:rsidR="00632A61">
        <w:rPr>
          <w:b/>
        </w:rPr>
        <w:tab/>
      </w:r>
      <w:r>
        <w:t>19,45 m x 45 m</w:t>
      </w:r>
    </w:p>
    <w:tbl>
      <w:tblPr>
        <w:tblStyle w:val="Mriekatabuky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1984"/>
        <w:gridCol w:w="2693"/>
        <w:gridCol w:w="1696"/>
      </w:tblGrid>
      <w:tr w:rsidR="006B5B18" w:rsidTr="006B5B18">
        <w:tc>
          <w:tcPr>
            <w:tcW w:w="2268" w:type="dxa"/>
          </w:tcPr>
          <w:p w:rsidR="006B5B18" w:rsidRPr="00D83FCE" w:rsidRDefault="006B5B18" w:rsidP="00EC3A5F">
            <w:pPr>
              <w:rPr>
                <w:b/>
              </w:rPr>
            </w:pPr>
            <w:r w:rsidRPr="00D83FCE">
              <w:rPr>
                <w:b/>
              </w:rPr>
              <w:t>Vlastnosti</w:t>
            </w:r>
          </w:p>
        </w:tc>
        <w:tc>
          <w:tcPr>
            <w:tcW w:w="1984" w:type="dxa"/>
          </w:tcPr>
          <w:p w:rsidR="006B5B18" w:rsidRPr="00D83FCE" w:rsidRDefault="006B5B18" w:rsidP="00EC3A5F">
            <w:pPr>
              <w:rPr>
                <w:b/>
              </w:rPr>
            </w:pPr>
            <w:r w:rsidRPr="00D83FCE">
              <w:rPr>
                <w:b/>
              </w:rPr>
              <w:t>Jednotky</w:t>
            </w:r>
          </w:p>
        </w:tc>
        <w:tc>
          <w:tcPr>
            <w:tcW w:w="2693" w:type="dxa"/>
          </w:tcPr>
          <w:p w:rsidR="006B5B18" w:rsidRPr="00D83FCE" w:rsidRDefault="006B5B18" w:rsidP="00EC3A5F">
            <w:pPr>
              <w:rPr>
                <w:b/>
              </w:rPr>
            </w:pPr>
            <w:r>
              <w:rPr>
                <w:b/>
              </w:rPr>
              <w:t>Parametre</w:t>
            </w:r>
          </w:p>
        </w:tc>
        <w:tc>
          <w:tcPr>
            <w:tcW w:w="1696" w:type="dxa"/>
          </w:tcPr>
          <w:p w:rsidR="006B5B18" w:rsidRPr="00D83FCE" w:rsidRDefault="006B5B18" w:rsidP="00EC3A5F">
            <w:pPr>
              <w:rPr>
                <w:rFonts w:cstheme="minorHAnsi"/>
                <w:b/>
              </w:rPr>
            </w:pPr>
            <w:r w:rsidRPr="00D83FCE">
              <w:rPr>
                <w:rFonts w:cstheme="minorHAnsi"/>
                <w:b/>
              </w:rPr>
              <w:t>Tolerancia</w:t>
            </w:r>
          </w:p>
        </w:tc>
      </w:tr>
      <w:tr w:rsidR="008B77C7" w:rsidTr="00244A5C">
        <w:tc>
          <w:tcPr>
            <w:tcW w:w="2268" w:type="dxa"/>
          </w:tcPr>
          <w:p w:rsidR="008B77C7" w:rsidRDefault="008B77C7" w:rsidP="008B77C7">
            <w:r>
              <w:t>Jemnosť vlasov</w:t>
            </w:r>
          </w:p>
        </w:tc>
        <w:tc>
          <w:tcPr>
            <w:tcW w:w="1984" w:type="dxa"/>
          </w:tcPr>
          <w:p w:rsidR="008B77C7" w:rsidRDefault="008B77C7" w:rsidP="008B77C7">
            <w:proofErr w:type="spellStart"/>
            <w:r>
              <w:t>dtex</w:t>
            </w:r>
            <w:proofErr w:type="spellEnd"/>
          </w:p>
        </w:tc>
        <w:tc>
          <w:tcPr>
            <w:tcW w:w="2693" w:type="dxa"/>
            <w:vAlign w:val="center"/>
          </w:tcPr>
          <w:p w:rsidR="008B77C7" w:rsidRDefault="008B77C7" w:rsidP="008B77C7">
            <w:r>
              <w:t>6.600</w:t>
            </w:r>
          </w:p>
        </w:tc>
        <w:tc>
          <w:tcPr>
            <w:tcW w:w="1696" w:type="dxa"/>
            <w:vAlign w:val="center"/>
          </w:tcPr>
          <w:p w:rsidR="008B77C7" w:rsidRDefault="008B77C7" w:rsidP="008B77C7">
            <w:r>
              <w:rPr>
                <w:rFonts w:cstheme="minorHAnsi"/>
              </w:rPr>
              <w:t>±</w:t>
            </w:r>
            <w:r>
              <w:t xml:space="preserve"> 10%</w:t>
            </w:r>
          </w:p>
        </w:tc>
      </w:tr>
      <w:tr w:rsidR="008B77C7" w:rsidTr="00244A5C">
        <w:tc>
          <w:tcPr>
            <w:tcW w:w="2268" w:type="dxa"/>
          </w:tcPr>
          <w:p w:rsidR="008B77C7" w:rsidRDefault="008B77C7" w:rsidP="008B77C7">
            <w:r>
              <w:t>Šírka vlasov</w:t>
            </w:r>
          </w:p>
        </w:tc>
        <w:tc>
          <w:tcPr>
            <w:tcW w:w="1984" w:type="dxa"/>
          </w:tcPr>
          <w:p w:rsidR="008B77C7" w:rsidRDefault="008B77C7" w:rsidP="008B77C7">
            <w:r>
              <w:t>mm</w:t>
            </w:r>
          </w:p>
        </w:tc>
        <w:tc>
          <w:tcPr>
            <w:tcW w:w="2693" w:type="dxa"/>
            <w:vAlign w:val="center"/>
          </w:tcPr>
          <w:p w:rsidR="008B77C7" w:rsidRDefault="008B77C7" w:rsidP="008B77C7">
            <w:r>
              <w:t>12</w:t>
            </w:r>
          </w:p>
        </w:tc>
        <w:tc>
          <w:tcPr>
            <w:tcW w:w="1696" w:type="dxa"/>
            <w:vAlign w:val="center"/>
          </w:tcPr>
          <w:p w:rsidR="008B77C7" w:rsidRDefault="008B77C7" w:rsidP="008B77C7">
            <w:r>
              <w:rPr>
                <w:rFonts w:cstheme="minorHAnsi"/>
              </w:rPr>
              <w:t>± 5%</w:t>
            </w:r>
          </w:p>
        </w:tc>
      </w:tr>
      <w:tr w:rsidR="008B77C7" w:rsidTr="00244A5C">
        <w:tc>
          <w:tcPr>
            <w:tcW w:w="2268" w:type="dxa"/>
          </w:tcPr>
          <w:p w:rsidR="008B77C7" w:rsidRDefault="008B77C7" w:rsidP="008B77C7">
            <w:r>
              <w:t>Hrúbka vlasov</w:t>
            </w:r>
          </w:p>
        </w:tc>
        <w:tc>
          <w:tcPr>
            <w:tcW w:w="1984" w:type="dxa"/>
          </w:tcPr>
          <w:p w:rsidR="008B77C7" w:rsidRDefault="008B77C7" w:rsidP="008B77C7"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8F9FA"/>
              </w:rPr>
              <w:t>µm</w:t>
            </w:r>
          </w:p>
        </w:tc>
        <w:tc>
          <w:tcPr>
            <w:tcW w:w="2693" w:type="dxa"/>
            <w:vAlign w:val="center"/>
          </w:tcPr>
          <w:p w:rsidR="008B77C7" w:rsidRDefault="008B77C7" w:rsidP="008B77C7">
            <w:r>
              <w:t>65</w:t>
            </w:r>
          </w:p>
        </w:tc>
        <w:tc>
          <w:tcPr>
            <w:tcW w:w="1696" w:type="dxa"/>
            <w:vAlign w:val="center"/>
          </w:tcPr>
          <w:p w:rsidR="008B77C7" w:rsidRDefault="008B77C7" w:rsidP="008B77C7">
            <w:r>
              <w:rPr>
                <w:rFonts w:cstheme="minorHAnsi"/>
              </w:rPr>
              <w:t>± 10%</w:t>
            </w:r>
          </w:p>
        </w:tc>
      </w:tr>
      <w:tr w:rsidR="008B77C7" w:rsidTr="00244A5C">
        <w:tc>
          <w:tcPr>
            <w:tcW w:w="2268" w:type="dxa"/>
          </w:tcPr>
          <w:p w:rsidR="008B77C7" w:rsidRDefault="008B77C7" w:rsidP="008B77C7">
            <w:r>
              <w:t>Plošná hmotnosť vlasov</w:t>
            </w:r>
          </w:p>
        </w:tc>
        <w:tc>
          <w:tcPr>
            <w:tcW w:w="1984" w:type="dxa"/>
          </w:tcPr>
          <w:p w:rsidR="008B77C7" w:rsidRDefault="008B77C7" w:rsidP="008B77C7">
            <w:r>
              <w:t>g/m</w:t>
            </w:r>
            <w:r w:rsidRPr="003C719B">
              <w:rPr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8B77C7" w:rsidRDefault="008B77C7" w:rsidP="008B77C7">
            <w:r>
              <w:t>1.235</w:t>
            </w:r>
          </w:p>
        </w:tc>
        <w:tc>
          <w:tcPr>
            <w:tcW w:w="1696" w:type="dxa"/>
            <w:vAlign w:val="center"/>
          </w:tcPr>
          <w:p w:rsidR="008B77C7" w:rsidRDefault="008B77C7" w:rsidP="008B77C7">
            <w:r>
              <w:rPr>
                <w:rFonts w:cstheme="minorHAnsi"/>
              </w:rPr>
              <w:t>± 10%</w:t>
            </w:r>
          </w:p>
        </w:tc>
      </w:tr>
      <w:tr w:rsidR="008B77C7" w:rsidTr="00244A5C">
        <w:tc>
          <w:tcPr>
            <w:tcW w:w="2268" w:type="dxa"/>
          </w:tcPr>
          <w:p w:rsidR="008B77C7" w:rsidRDefault="008B77C7" w:rsidP="008B77C7">
            <w:r>
              <w:t>Počet stehov na 10 cm (dĺžka)</w:t>
            </w:r>
          </w:p>
        </w:tc>
        <w:tc>
          <w:tcPr>
            <w:tcW w:w="1984" w:type="dxa"/>
          </w:tcPr>
          <w:p w:rsidR="008B77C7" w:rsidRDefault="008B77C7" w:rsidP="008B77C7">
            <w:r>
              <w:t>-/10 cm</w:t>
            </w:r>
          </w:p>
        </w:tc>
        <w:tc>
          <w:tcPr>
            <w:tcW w:w="2693" w:type="dxa"/>
            <w:vAlign w:val="center"/>
          </w:tcPr>
          <w:p w:rsidR="008B77C7" w:rsidRDefault="008B77C7" w:rsidP="008B77C7">
            <w:r>
              <w:t>min. 30</w:t>
            </w:r>
          </w:p>
        </w:tc>
        <w:tc>
          <w:tcPr>
            <w:tcW w:w="1696" w:type="dxa"/>
            <w:vAlign w:val="center"/>
          </w:tcPr>
          <w:p w:rsidR="008B77C7" w:rsidRDefault="008B77C7" w:rsidP="008B77C7"/>
        </w:tc>
      </w:tr>
      <w:tr w:rsidR="008B77C7" w:rsidTr="00244A5C">
        <w:tc>
          <w:tcPr>
            <w:tcW w:w="2268" w:type="dxa"/>
          </w:tcPr>
          <w:p w:rsidR="008B77C7" w:rsidRDefault="008B77C7" w:rsidP="008B77C7">
            <w:r>
              <w:t>Počet vpichov/m</w:t>
            </w:r>
            <w:r w:rsidRPr="003C719B">
              <w:rPr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8B77C7" w:rsidRDefault="008B77C7" w:rsidP="008B77C7">
            <w:r>
              <w:t>-/m</w:t>
            </w:r>
            <w:r w:rsidRPr="003C719B">
              <w:rPr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8B77C7" w:rsidRDefault="008B77C7" w:rsidP="008B77C7">
            <w:r>
              <w:t>min. 62.992</w:t>
            </w:r>
          </w:p>
        </w:tc>
        <w:tc>
          <w:tcPr>
            <w:tcW w:w="1696" w:type="dxa"/>
            <w:vAlign w:val="center"/>
          </w:tcPr>
          <w:p w:rsidR="008B77C7" w:rsidRDefault="008B77C7" w:rsidP="008B77C7"/>
        </w:tc>
      </w:tr>
      <w:tr w:rsidR="008B77C7" w:rsidTr="00244A5C">
        <w:tc>
          <w:tcPr>
            <w:tcW w:w="2268" w:type="dxa"/>
          </w:tcPr>
          <w:p w:rsidR="008B77C7" w:rsidRDefault="008B77C7" w:rsidP="008B77C7">
            <w:r>
              <w:t>Počet koncov/m</w:t>
            </w:r>
            <w:r w:rsidRPr="003C719B">
              <w:rPr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8B77C7" w:rsidRDefault="008B77C7" w:rsidP="008B77C7">
            <w:r>
              <w:t>-/m</w:t>
            </w:r>
            <w:r w:rsidRPr="003C719B">
              <w:rPr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8B77C7" w:rsidRDefault="008B77C7" w:rsidP="008B77C7">
            <w:r>
              <w:t xml:space="preserve">min. </w:t>
            </w:r>
            <w:r w:rsidRPr="00624440">
              <w:t>125.984</w:t>
            </w:r>
          </w:p>
        </w:tc>
        <w:tc>
          <w:tcPr>
            <w:tcW w:w="1696" w:type="dxa"/>
            <w:vAlign w:val="center"/>
          </w:tcPr>
          <w:p w:rsidR="008B77C7" w:rsidRDefault="008B77C7" w:rsidP="008B77C7"/>
        </w:tc>
      </w:tr>
      <w:tr w:rsidR="008B77C7" w:rsidTr="00244A5C">
        <w:tc>
          <w:tcPr>
            <w:tcW w:w="2268" w:type="dxa"/>
          </w:tcPr>
          <w:p w:rsidR="008B77C7" w:rsidRDefault="008B77C7" w:rsidP="008B77C7">
            <w:r>
              <w:t>Výška vlasov</w:t>
            </w:r>
          </w:p>
        </w:tc>
        <w:tc>
          <w:tcPr>
            <w:tcW w:w="1984" w:type="dxa"/>
          </w:tcPr>
          <w:p w:rsidR="008B77C7" w:rsidRDefault="008B77C7" w:rsidP="008B77C7">
            <w:r>
              <w:t>mm</w:t>
            </w:r>
          </w:p>
        </w:tc>
        <w:tc>
          <w:tcPr>
            <w:tcW w:w="2693" w:type="dxa"/>
            <w:vAlign w:val="center"/>
          </w:tcPr>
          <w:p w:rsidR="008B77C7" w:rsidRDefault="008B77C7" w:rsidP="008B77C7">
            <w:r>
              <w:t>12</w:t>
            </w:r>
          </w:p>
        </w:tc>
        <w:tc>
          <w:tcPr>
            <w:tcW w:w="1696" w:type="dxa"/>
            <w:vAlign w:val="center"/>
          </w:tcPr>
          <w:p w:rsidR="008B77C7" w:rsidRDefault="008B77C7" w:rsidP="008B77C7">
            <w:r>
              <w:rPr>
                <w:rFonts w:cstheme="minorHAnsi"/>
              </w:rPr>
              <w:t>± 5%</w:t>
            </w:r>
          </w:p>
        </w:tc>
      </w:tr>
      <w:tr w:rsidR="008B77C7" w:rsidTr="00244A5C">
        <w:tc>
          <w:tcPr>
            <w:tcW w:w="2268" w:type="dxa"/>
          </w:tcPr>
          <w:p w:rsidR="008B77C7" w:rsidRDefault="008B77C7" w:rsidP="008B77C7">
            <w:r>
              <w:t>Plošná hmotnosť podkladovej textílie</w:t>
            </w:r>
          </w:p>
        </w:tc>
        <w:tc>
          <w:tcPr>
            <w:tcW w:w="1984" w:type="dxa"/>
          </w:tcPr>
          <w:p w:rsidR="008B77C7" w:rsidRDefault="008B77C7" w:rsidP="008B77C7">
            <w:r>
              <w:t>g/m</w:t>
            </w:r>
            <w:r w:rsidRPr="003C719B">
              <w:rPr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8B77C7" w:rsidRDefault="008B77C7" w:rsidP="008B77C7">
            <w:r>
              <w:t>170</w:t>
            </w:r>
          </w:p>
        </w:tc>
        <w:tc>
          <w:tcPr>
            <w:tcW w:w="1696" w:type="dxa"/>
            <w:vAlign w:val="center"/>
          </w:tcPr>
          <w:p w:rsidR="008B77C7" w:rsidRDefault="008B77C7" w:rsidP="008B77C7">
            <w:pPr>
              <w:rPr>
                <w:rFonts w:cstheme="minorHAnsi"/>
              </w:rPr>
            </w:pPr>
            <w:r>
              <w:rPr>
                <w:rFonts w:cstheme="minorHAnsi"/>
              </w:rPr>
              <w:t>± 10%</w:t>
            </w:r>
          </w:p>
        </w:tc>
      </w:tr>
      <w:tr w:rsidR="008B77C7" w:rsidTr="00244A5C">
        <w:tc>
          <w:tcPr>
            <w:tcW w:w="2268" w:type="dxa"/>
          </w:tcPr>
          <w:p w:rsidR="008B77C7" w:rsidRDefault="008B77C7" w:rsidP="008B77C7">
            <w:r>
              <w:t xml:space="preserve">Plošná hmotnosť </w:t>
            </w:r>
            <w:proofErr w:type="spellStart"/>
            <w:r>
              <w:t>záterov</w:t>
            </w:r>
            <w:proofErr w:type="spellEnd"/>
          </w:p>
        </w:tc>
        <w:tc>
          <w:tcPr>
            <w:tcW w:w="1984" w:type="dxa"/>
          </w:tcPr>
          <w:p w:rsidR="008B77C7" w:rsidRDefault="008B77C7" w:rsidP="008B77C7">
            <w:r>
              <w:t>g/m</w:t>
            </w:r>
            <w:r w:rsidRPr="003C719B">
              <w:rPr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8B77C7" w:rsidRDefault="008B77C7" w:rsidP="008B77C7">
            <w:r>
              <w:t>950</w:t>
            </w:r>
          </w:p>
        </w:tc>
        <w:tc>
          <w:tcPr>
            <w:tcW w:w="1696" w:type="dxa"/>
            <w:vAlign w:val="center"/>
          </w:tcPr>
          <w:p w:rsidR="008B77C7" w:rsidRDefault="008B77C7" w:rsidP="008B77C7">
            <w:pPr>
              <w:rPr>
                <w:rFonts w:cstheme="minorHAnsi"/>
              </w:rPr>
            </w:pPr>
            <w:r>
              <w:rPr>
                <w:rFonts w:cstheme="minorHAnsi"/>
              </w:rPr>
              <w:t>± 10%</w:t>
            </w:r>
          </w:p>
        </w:tc>
      </w:tr>
      <w:tr w:rsidR="008B77C7" w:rsidTr="00244A5C">
        <w:tc>
          <w:tcPr>
            <w:tcW w:w="2268" w:type="dxa"/>
          </w:tcPr>
          <w:p w:rsidR="008B77C7" w:rsidRDefault="008B77C7" w:rsidP="008B77C7">
            <w:r>
              <w:t>Celková plošná hmotnosť</w:t>
            </w:r>
          </w:p>
        </w:tc>
        <w:tc>
          <w:tcPr>
            <w:tcW w:w="1984" w:type="dxa"/>
          </w:tcPr>
          <w:p w:rsidR="008B77C7" w:rsidRDefault="008B77C7" w:rsidP="008B77C7">
            <w:r>
              <w:t>g/m</w:t>
            </w:r>
            <w:r w:rsidRPr="003C719B">
              <w:rPr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8B77C7" w:rsidRDefault="008B77C7" w:rsidP="008B77C7">
            <w:r>
              <w:t>2.355</w:t>
            </w:r>
          </w:p>
        </w:tc>
        <w:tc>
          <w:tcPr>
            <w:tcW w:w="1696" w:type="dxa"/>
            <w:vAlign w:val="center"/>
          </w:tcPr>
          <w:p w:rsidR="008B77C7" w:rsidRDefault="008B77C7" w:rsidP="008B77C7">
            <w:pPr>
              <w:rPr>
                <w:rFonts w:cstheme="minorHAnsi"/>
              </w:rPr>
            </w:pPr>
            <w:r>
              <w:rPr>
                <w:rFonts w:cstheme="minorHAnsi"/>
              </w:rPr>
              <w:t>± 10%</w:t>
            </w:r>
          </w:p>
        </w:tc>
      </w:tr>
      <w:tr w:rsidR="008B77C7" w:rsidTr="00244A5C">
        <w:tc>
          <w:tcPr>
            <w:tcW w:w="2268" w:type="dxa"/>
          </w:tcPr>
          <w:p w:rsidR="008B77C7" w:rsidRDefault="008B77C7" w:rsidP="008B77C7">
            <w:r>
              <w:t>Pevnosť ukotvenia vlasov</w:t>
            </w:r>
          </w:p>
        </w:tc>
        <w:tc>
          <w:tcPr>
            <w:tcW w:w="1984" w:type="dxa"/>
          </w:tcPr>
          <w:p w:rsidR="008B77C7" w:rsidRPr="00632A61" w:rsidRDefault="008B77C7" w:rsidP="008B77C7">
            <w:r w:rsidRPr="00632A61">
              <w:t>N</w:t>
            </w:r>
          </w:p>
        </w:tc>
        <w:tc>
          <w:tcPr>
            <w:tcW w:w="2693" w:type="dxa"/>
            <w:vAlign w:val="center"/>
          </w:tcPr>
          <w:p w:rsidR="008B77C7" w:rsidRDefault="008B77C7" w:rsidP="008B77C7">
            <w:r w:rsidRPr="00D83FCE">
              <w:rPr>
                <w:rFonts w:cstheme="minorHAnsi"/>
              </w:rPr>
              <w:t>&gt;</w:t>
            </w:r>
            <w:r>
              <w:t xml:space="preserve"> 30</w:t>
            </w:r>
          </w:p>
        </w:tc>
        <w:tc>
          <w:tcPr>
            <w:tcW w:w="1696" w:type="dxa"/>
            <w:vAlign w:val="center"/>
          </w:tcPr>
          <w:p w:rsidR="008B77C7" w:rsidRDefault="008B77C7" w:rsidP="008B77C7">
            <w:pPr>
              <w:rPr>
                <w:rFonts w:cstheme="minorHAnsi"/>
              </w:rPr>
            </w:pPr>
          </w:p>
        </w:tc>
      </w:tr>
      <w:tr w:rsidR="008B77C7" w:rsidTr="00244A5C">
        <w:tc>
          <w:tcPr>
            <w:tcW w:w="2268" w:type="dxa"/>
          </w:tcPr>
          <w:p w:rsidR="008B77C7" w:rsidRDefault="00632A61" w:rsidP="008B77C7">
            <w:r>
              <w:t xml:space="preserve">UV stabilita (QUV – </w:t>
            </w:r>
            <w:proofErr w:type="spellStart"/>
            <w:r>
              <w:t>lamp</w:t>
            </w:r>
            <w:proofErr w:type="spellEnd"/>
            <w:r>
              <w:t xml:space="preserve"> A)</w:t>
            </w:r>
          </w:p>
        </w:tc>
        <w:tc>
          <w:tcPr>
            <w:tcW w:w="1984" w:type="dxa"/>
          </w:tcPr>
          <w:p w:rsidR="008B77C7" w:rsidRDefault="008B77C7" w:rsidP="008B77C7">
            <w:r>
              <w:t>hod</w:t>
            </w:r>
          </w:p>
        </w:tc>
        <w:tc>
          <w:tcPr>
            <w:tcW w:w="2693" w:type="dxa"/>
            <w:vAlign w:val="center"/>
          </w:tcPr>
          <w:p w:rsidR="008B77C7" w:rsidRDefault="008B77C7" w:rsidP="008B77C7">
            <w:r>
              <w:t>min. 3000</w:t>
            </w:r>
          </w:p>
        </w:tc>
        <w:tc>
          <w:tcPr>
            <w:tcW w:w="1696" w:type="dxa"/>
            <w:vAlign w:val="center"/>
          </w:tcPr>
          <w:p w:rsidR="008B77C7" w:rsidRDefault="008B77C7" w:rsidP="008B77C7">
            <w:pPr>
              <w:rPr>
                <w:rFonts w:cstheme="minorHAnsi"/>
              </w:rPr>
            </w:pPr>
          </w:p>
        </w:tc>
      </w:tr>
      <w:tr w:rsidR="008B77C7" w:rsidTr="00244A5C">
        <w:tc>
          <w:tcPr>
            <w:tcW w:w="2268" w:type="dxa"/>
          </w:tcPr>
          <w:p w:rsidR="008B77C7" w:rsidRDefault="008B77C7" w:rsidP="008B77C7">
            <w:r>
              <w:t>Stálofarebnosť – šedá stupnica</w:t>
            </w:r>
          </w:p>
        </w:tc>
        <w:tc>
          <w:tcPr>
            <w:tcW w:w="1984" w:type="dxa"/>
          </w:tcPr>
          <w:p w:rsidR="008B77C7" w:rsidRDefault="008B77C7" w:rsidP="008B77C7">
            <w:r>
              <w:t>stupeň</w:t>
            </w:r>
          </w:p>
        </w:tc>
        <w:tc>
          <w:tcPr>
            <w:tcW w:w="2693" w:type="dxa"/>
            <w:vAlign w:val="center"/>
          </w:tcPr>
          <w:p w:rsidR="008B77C7" w:rsidRDefault="008B77C7" w:rsidP="008B77C7">
            <w:r>
              <w:rPr>
                <w:rFonts w:cstheme="minorHAnsi"/>
              </w:rPr>
              <w:t xml:space="preserve">≥ </w:t>
            </w:r>
            <w:r>
              <w:t>4</w:t>
            </w:r>
          </w:p>
        </w:tc>
        <w:tc>
          <w:tcPr>
            <w:tcW w:w="1696" w:type="dxa"/>
            <w:vAlign w:val="center"/>
          </w:tcPr>
          <w:p w:rsidR="008B77C7" w:rsidRDefault="008B77C7" w:rsidP="008B77C7">
            <w:pPr>
              <w:rPr>
                <w:rFonts w:cstheme="minorHAnsi"/>
              </w:rPr>
            </w:pPr>
          </w:p>
        </w:tc>
      </w:tr>
      <w:tr w:rsidR="008B77C7" w:rsidTr="00244A5C">
        <w:tc>
          <w:tcPr>
            <w:tcW w:w="2268" w:type="dxa"/>
          </w:tcPr>
          <w:p w:rsidR="008B77C7" w:rsidRDefault="008B77C7" w:rsidP="008B77C7">
            <w:proofErr w:type="spellStart"/>
            <w:r>
              <w:t>Štand</w:t>
            </w:r>
            <w:proofErr w:type="spellEnd"/>
            <w:r>
              <w:t>. šírka roľky</w:t>
            </w:r>
          </w:p>
        </w:tc>
        <w:tc>
          <w:tcPr>
            <w:tcW w:w="1984" w:type="dxa"/>
          </w:tcPr>
          <w:p w:rsidR="008B77C7" w:rsidRDefault="008B77C7" w:rsidP="008B77C7">
            <w:r>
              <w:t>m</w:t>
            </w:r>
          </w:p>
        </w:tc>
        <w:tc>
          <w:tcPr>
            <w:tcW w:w="2693" w:type="dxa"/>
            <w:vAlign w:val="center"/>
          </w:tcPr>
          <w:p w:rsidR="008B77C7" w:rsidRDefault="008B77C7" w:rsidP="008B77C7">
            <w:r>
              <w:t>4,01</w:t>
            </w:r>
          </w:p>
        </w:tc>
        <w:tc>
          <w:tcPr>
            <w:tcW w:w="1696" w:type="dxa"/>
            <w:vAlign w:val="center"/>
          </w:tcPr>
          <w:p w:rsidR="008B77C7" w:rsidRDefault="008B77C7" w:rsidP="008B77C7">
            <w:pPr>
              <w:rPr>
                <w:rFonts w:cstheme="minorHAnsi"/>
              </w:rPr>
            </w:pPr>
            <w:r>
              <w:rPr>
                <w:rFonts w:cstheme="minorHAnsi"/>
              </w:rPr>
              <w:t>± 0,02</w:t>
            </w:r>
          </w:p>
        </w:tc>
      </w:tr>
    </w:tbl>
    <w:p w:rsidR="003C17B8" w:rsidRDefault="003C17B8" w:rsidP="006B5B18">
      <w:pPr>
        <w:tabs>
          <w:tab w:val="left" w:pos="3012"/>
        </w:tabs>
        <w:spacing w:line="276" w:lineRule="auto"/>
        <w:jc w:val="both"/>
        <w:rPr>
          <w:b/>
        </w:rPr>
      </w:pPr>
    </w:p>
    <w:p w:rsidR="006B5B18" w:rsidRPr="0082684B" w:rsidRDefault="006B5B18" w:rsidP="006B5B18">
      <w:pPr>
        <w:tabs>
          <w:tab w:val="left" w:pos="3012"/>
        </w:tabs>
        <w:spacing w:line="276" w:lineRule="auto"/>
        <w:jc w:val="both"/>
      </w:pPr>
      <w:r w:rsidRPr="0082684B">
        <w:lastRenderedPageBreak/>
        <w:t xml:space="preserve">Verejný obstarávateľ pri výbere technických parametrov vychádzal zo špecifikácie umelej trávy </w:t>
      </w:r>
      <w:r w:rsidR="004153DD" w:rsidRPr="0082684B">
        <w:t>GAME 12</w:t>
      </w:r>
      <w:r w:rsidR="0082684B">
        <w:t>.</w:t>
      </w:r>
    </w:p>
    <w:p w:rsidR="005B4F7E" w:rsidRDefault="00C54AF2" w:rsidP="003C17B8">
      <w:pPr>
        <w:pStyle w:val="Odsekzoznamu"/>
        <w:numPr>
          <w:ilvl w:val="0"/>
          <w:numId w:val="1"/>
        </w:numPr>
        <w:tabs>
          <w:tab w:val="left" w:pos="3912"/>
        </w:tabs>
        <w:spacing w:line="276" w:lineRule="auto"/>
        <w:jc w:val="both"/>
        <w:rPr>
          <w:b/>
        </w:rPr>
      </w:pPr>
      <w:r w:rsidRPr="005B4F7E">
        <w:rPr>
          <w:b/>
        </w:rPr>
        <w:t>Miesto</w:t>
      </w:r>
      <w:r w:rsidR="00034FDB" w:rsidRPr="005B4F7E">
        <w:rPr>
          <w:b/>
        </w:rPr>
        <w:t xml:space="preserve"> a čas dodania predmetu zákazky:</w:t>
      </w:r>
    </w:p>
    <w:p w:rsidR="005B4F7E" w:rsidRPr="005B4F7E" w:rsidRDefault="00C54AF2" w:rsidP="003C17B8">
      <w:pPr>
        <w:pStyle w:val="Odsekzoznamu"/>
        <w:numPr>
          <w:ilvl w:val="1"/>
          <w:numId w:val="1"/>
        </w:numPr>
        <w:tabs>
          <w:tab w:val="left" w:pos="3912"/>
        </w:tabs>
        <w:spacing w:line="276" w:lineRule="auto"/>
        <w:jc w:val="both"/>
        <w:rPr>
          <w:b/>
        </w:rPr>
      </w:pPr>
      <w:r w:rsidRPr="0050601C">
        <w:t>Spojená škola, Školská 7, 974 01 Banská Bystrica</w:t>
      </w:r>
      <w:r w:rsidR="0050601C">
        <w:t xml:space="preserve"> – multifunkčné ihrisko.</w:t>
      </w:r>
    </w:p>
    <w:p w:rsidR="00C54AF2" w:rsidRPr="005B4F7E" w:rsidRDefault="00C54AF2" w:rsidP="003C17B8">
      <w:pPr>
        <w:pStyle w:val="Odsekzoznamu"/>
        <w:numPr>
          <w:ilvl w:val="1"/>
          <w:numId w:val="1"/>
        </w:numPr>
        <w:tabs>
          <w:tab w:val="left" w:pos="3912"/>
        </w:tabs>
        <w:spacing w:line="276" w:lineRule="auto"/>
        <w:jc w:val="both"/>
        <w:rPr>
          <w:b/>
        </w:rPr>
      </w:pPr>
      <w:r>
        <w:t xml:space="preserve">Verejný obstarávateľ požaduje </w:t>
      </w:r>
      <w:r w:rsidR="0050601C">
        <w:t>realizáciu práce do 10 dní od písomného odovzdania ihriska.</w:t>
      </w:r>
    </w:p>
    <w:p w:rsidR="00034FDB" w:rsidRPr="00034FDB" w:rsidRDefault="00034FDB" w:rsidP="003C17B8">
      <w:pPr>
        <w:pStyle w:val="Odsekzoznamu"/>
        <w:tabs>
          <w:tab w:val="left" w:pos="3912"/>
        </w:tabs>
        <w:spacing w:line="276" w:lineRule="auto"/>
        <w:jc w:val="both"/>
        <w:rPr>
          <w:b/>
        </w:rPr>
      </w:pPr>
    </w:p>
    <w:p w:rsidR="000244F7" w:rsidRPr="00632A61" w:rsidRDefault="0050601C" w:rsidP="003C17B8">
      <w:pPr>
        <w:pStyle w:val="Odsekzoznamu"/>
        <w:numPr>
          <w:ilvl w:val="0"/>
          <w:numId w:val="1"/>
        </w:numPr>
        <w:tabs>
          <w:tab w:val="left" w:pos="3912"/>
        </w:tabs>
        <w:spacing w:line="276" w:lineRule="auto"/>
        <w:jc w:val="both"/>
        <w:rPr>
          <w:b/>
        </w:rPr>
      </w:pPr>
      <w:r>
        <w:rPr>
          <w:b/>
        </w:rPr>
        <w:t xml:space="preserve">Obhliadka predmetu zákazky: </w:t>
      </w:r>
      <w:r w:rsidRPr="0050601C">
        <w:t>nie je potrebná.</w:t>
      </w:r>
      <w:r>
        <w:t xml:space="preserve"> V prípade záujmu je potrebné kontaktovať osobu pre veci technické </w:t>
      </w:r>
      <w:r w:rsidRPr="00632A61">
        <w:rPr>
          <w:color w:val="FF0000"/>
        </w:rPr>
        <w:t xml:space="preserve">– </w:t>
      </w:r>
      <w:r w:rsidRPr="004F52BA">
        <w:t xml:space="preserve">Mgr. </w:t>
      </w:r>
      <w:r w:rsidR="0085633E">
        <w:t xml:space="preserve">Gabriel </w:t>
      </w:r>
      <w:proofErr w:type="spellStart"/>
      <w:r w:rsidR="0085633E">
        <w:t>Miškuf</w:t>
      </w:r>
      <w:bookmarkStart w:id="0" w:name="_GoBack"/>
      <w:bookmarkEnd w:id="0"/>
      <w:proofErr w:type="spellEnd"/>
      <w:r w:rsidRPr="004F52BA">
        <w:t>.</w:t>
      </w:r>
    </w:p>
    <w:p w:rsidR="00632A61" w:rsidRPr="0050601C" w:rsidRDefault="00632A61" w:rsidP="00632A61">
      <w:pPr>
        <w:pStyle w:val="Odsekzoznamu"/>
        <w:tabs>
          <w:tab w:val="left" w:pos="3912"/>
        </w:tabs>
        <w:spacing w:line="276" w:lineRule="auto"/>
        <w:ind w:left="360"/>
        <w:jc w:val="both"/>
        <w:rPr>
          <w:b/>
        </w:rPr>
      </w:pPr>
    </w:p>
    <w:p w:rsidR="0050601C" w:rsidRPr="00632A61" w:rsidRDefault="0050601C" w:rsidP="003C17B8">
      <w:pPr>
        <w:pStyle w:val="Odsekzoznamu"/>
        <w:numPr>
          <w:ilvl w:val="0"/>
          <w:numId w:val="1"/>
        </w:numPr>
        <w:tabs>
          <w:tab w:val="left" w:pos="3912"/>
        </w:tabs>
        <w:spacing w:line="276" w:lineRule="auto"/>
        <w:jc w:val="both"/>
        <w:rPr>
          <w:b/>
        </w:rPr>
      </w:pPr>
      <w:r>
        <w:rPr>
          <w:b/>
        </w:rPr>
        <w:t xml:space="preserve">Možnosť predloženia variantných riešení: </w:t>
      </w:r>
      <w:r>
        <w:t>Nepovoľuje sa.</w:t>
      </w:r>
    </w:p>
    <w:p w:rsidR="00632A61" w:rsidRPr="0050601C" w:rsidRDefault="00632A61" w:rsidP="00632A61">
      <w:pPr>
        <w:pStyle w:val="Odsekzoznamu"/>
        <w:tabs>
          <w:tab w:val="left" w:pos="3912"/>
        </w:tabs>
        <w:spacing w:line="276" w:lineRule="auto"/>
        <w:ind w:left="360"/>
        <w:jc w:val="both"/>
        <w:rPr>
          <w:b/>
        </w:rPr>
      </w:pPr>
    </w:p>
    <w:p w:rsidR="0050601C" w:rsidRDefault="0050601C" w:rsidP="003C17B8">
      <w:pPr>
        <w:pStyle w:val="Odsekzoznamu"/>
        <w:numPr>
          <w:ilvl w:val="0"/>
          <w:numId w:val="1"/>
        </w:numPr>
        <w:tabs>
          <w:tab w:val="left" w:pos="3912"/>
        </w:tabs>
        <w:spacing w:line="276" w:lineRule="auto"/>
        <w:jc w:val="both"/>
        <w:rPr>
          <w:b/>
        </w:rPr>
      </w:pPr>
      <w:r>
        <w:rPr>
          <w:b/>
        </w:rPr>
        <w:t>Typ zmluvy:</w:t>
      </w:r>
    </w:p>
    <w:p w:rsidR="0050601C" w:rsidRDefault="0050601C" w:rsidP="0050601C">
      <w:pPr>
        <w:pStyle w:val="Odsekzoznamu"/>
        <w:numPr>
          <w:ilvl w:val="1"/>
          <w:numId w:val="1"/>
        </w:numPr>
        <w:tabs>
          <w:tab w:val="left" w:pos="3012"/>
        </w:tabs>
        <w:spacing w:line="276" w:lineRule="auto"/>
        <w:jc w:val="both"/>
      </w:pPr>
      <w:r>
        <w:t>Na predmet zákazky bude uzavretá Zmluva o dielo.</w:t>
      </w:r>
    </w:p>
    <w:p w:rsidR="0050601C" w:rsidRPr="00F24A57" w:rsidRDefault="0050601C" w:rsidP="0050601C">
      <w:pPr>
        <w:pStyle w:val="Odsekzoznamu"/>
        <w:numPr>
          <w:ilvl w:val="1"/>
          <w:numId w:val="1"/>
        </w:numPr>
        <w:tabs>
          <w:tab w:val="left" w:pos="3012"/>
        </w:tabs>
        <w:spacing w:line="276" w:lineRule="auto"/>
        <w:jc w:val="both"/>
      </w:pPr>
      <w:r>
        <w:t>Zmluva o dielo nadobudne platnosť dňom jej podpisu oboma zmluvnými stranami a účinnosť dňom nasledujúcim po dni jej zverejnenia a po kontrole procesu verejného obstarávania a podpise grantovej zmluvy. V prípade neschválenia procesu verejného obstarávania poskytovateľom dotácie a nepodpísania grantovej zmluvy si verejný obstarávateľ vyhr</w:t>
      </w:r>
      <w:r w:rsidR="00897A55">
        <w:t>ad</w:t>
      </w:r>
      <w:r>
        <w:t>zuje zmluvu anulovať, resp. zmluva nenadobudne účinnosť.</w:t>
      </w:r>
    </w:p>
    <w:p w:rsidR="0050601C" w:rsidRDefault="0050601C" w:rsidP="0050601C">
      <w:pPr>
        <w:pStyle w:val="Odsekzoznamu"/>
        <w:tabs>
          <w:tab w:val="left" w:pos="3912"/>
        </w:tabs>
        <w:spacing w:line="276" w:lineRule="auto"/>
        <w:ind w:left="360"/>
        <w:jc w:val="both"/>
        <w:rPr>
          <w:b/>
        </w:rPr>
      </w:pPr>
    </w:p>
    <w:p w:rsidR="000244F7" w:rsidRPr="000244F7" w:rsidRDefault="000244F7" w:rsidP="003C17B8">
      <w:pPr>
        <w:pStyle w:val="Odsekzoznamu"/>
        <w:numPr>
          <w:ilvl w:val="0"/>
          <w:numId w:val="8"/>
        </w:numPr>
        <w:tabs>
          <w:tab w:val="left" w:pos="3912"/>
        </w:tabs>
        <w:spacing w:line="276" w:lineRule="auto"/>
        <w:jc w:val="both"/>
        <w:rPr>
          <w:vanish/>
        </w:rPr>
      </w:pPr>
    </w:p>
    <w:p w:rsidR="000244F7" w:rsidRPr="000244F7" w:rsidRDefault="000244F7" w:rsidP="003C17B8">
      <w:pPr>
        <w:pStyle w:val="Odsekzoznamu"/>
        <w:numPr>
          <w:ilvl w:val="0"/>
          <w:numId w:val="8"/>
        </w:numPr>
        <w:tabs>
          <w:tab w:val="left" w:pos="3912"/>
        </w:tabs>
        <w:spacing w:line="276" w:lineRule="auto"/>
        <w:jc w:val="both"/>
        <w:rPr>
          <w:vanish/>
        </w:rPr>
      </w:pPr>
    </w:p>
    <w:p w:rsidR="000244F7" w:rsidRPr="000244F7" w:rsidRDefault="000244F7" w:rsidP="003C17B8">
      <w:pPr>
        <w:pStyle w:val="Odsekzoznamu"/>
        <w:numPr>
          <w:ilvl w:val="0"/>
          <w:numId w:val="8"/>
        </w:numPr>
        <w:tabs>
          <w:tab w:val="left" w:pos="3912"/>
        </w:tabs>
        <w:spacing w:line="276" w:lineRule="auto"/>
        <w:jc w:val="both"/>
        <w:rPr>
          <w:vanish/>
        </w:rPr>
      </w:pPr>
    </w:p>
    <w:p w:rsidR="000244F7" w:rsidRPr="000244F7" w:rsidRDefault="000244F7" w:rsidP="003C17B8">
      <w:pPr>
        <w:pStyle w:val="Odsekzoznamu"/>
        <w:numPr>
          <w:ilvl w:val="0"/>
          <w:numId w:val="8"/>
        </w:numPr>
        <w:tabs>
          <w:tab w:val="left" w:pos="3912"/>
        </w:tabs>
        <w:spacing w:line="276" w:lineRule="auto"/>
        <w:jc w:val="both"/>
        <w:rPr>
          <w:vanish/>
        </w:rPr>
      </w:pPr>
    </w:p>
    <w:p w:rsidR="000244F7" w:rsidRPr="000244F7" w:rsidRDefault="000244F7" w:rsidP="003C17B8">
      <w:pPr>
        <w:pStyle w:val="Odsekzoznamu"/>
        <w:numPr>
          <w:ilvl w:val="0"/>
          <w:numId w:val="8"/>
        </w:numPr>
        <w:tabs>
          <w:tab w:val="left" w:pos="3912"/>
        </w:tabs>
        <w:spacing w:line="276" w:lineRule="auto"/>
        <w:jc w:val="both"/>
        <w:rPr>
          <w:vanish/>
        </w:rPr>
      </w:pPr>
    </w:p>
    <w:p w:rsidR="000244F7" w:rsidRPr="000244F7" w:rsidRDefault="000244F7" w:rsidP="003C17B8">
      <w:pPr>
        <w:pStyle w:val="Odsekzoznamu"/>
        <w:numPr>
          <w:ilvl w:val="0"/>
          <w:numId w:val="8"/>
        </w:numPr>
        <w:tabs>
          <w:tab w:val="left" w:pos="3912"/>
        </w:tabs>
        <w:spacing w:line="276" w:lineRule="auto"/>
        <w:jc w:val="both"/>
        <w:rPr>
          <w:vanish/>
        </w:rPr>
      </w:pPr>
    </w:p>
    <w:p w:rsidR="005B4F7E" w:rsidRDefault="00897A55" w:rsidP="003C17B8">
      <w:pPr>
        <w:pStyle w:val="Odsekzoznamu"/>
        <w:numPr>
          <w:ilvl w:val="0"/>
          <w:numId w:val="1"/>
        </w:numPr>
        <w:tabs>
          <w:tab w:val="left" w:pos="3012"/>
        </w:tabs>
        <w:spacing w:line="276" w:lineRule="auto"/>
        <w:jc w:val="both"/>
        <w:rPr>
          <w:b/>
        </w:rPr>
      </w:pPr>
      <w:r>
        <w:rPr>
          <w:b/>
        </w:rPr>
        <w:t>Hlavné podmienky financovania a platobné podmienky alebo odkaz na dokumenty, v ktorých sa uvádzajú:</w:t>
      </w:r>
    </w:p>
    <w:p w:rsidR="0050601C" w:rsidRPr="0050601C" w:rsidRDefault="0050601C" w:rsidP="0050601C">
      <w:pPr>
        <w:pStyle w:val="Odsekzoznamu"/>
        <w:numPr>
          <w:ilvl w:val="0"/>
          <w:numId w:val="7"/>
        </w:numPr>
        <w:tabs>
          <w:tab w:val="left" w:pos="3012"/>
        </w:tabs>
        <w:spacing w:line="276" w:lineRule="auto"/>
        <w:jc w:val="both"/>
        <w:rPr>
          <w:vanish/>
        </w:rPr>
      </w:pPr>
    </w:p>
    <w:p w:rsidR="0050601C" w:rsidRPr="0050601C" w:rsidRDefault="0050601C" w:rsidP="0050601C">
      <w:pPr>
        <w:pStyle w:val="Odsekzoznamu"/>
        <w:numPr>
          <w:ilvl w:val="0"/>
          <w:numId w:val="7"/>
        </w:numPr>
        <w:tabs>
          <w:tab w:val="left" w:pos="3012"/>
        </w:tabs>
        <w:spacing w:line="276" w:lineRule="auto"/>
        <w:jc w:val="both"/>
        <w:rPr>
          <w:vanish/>
        </w:rPr>
      </w:pPr>
    </w:p>
    <w:p w:rsidR="0050601C" w:rsidRPr="0050601C" w:rsidRDefault="0050601C" w:rsidP="0050601C">
      <w:pPr>
        <w:pStyle w:val="Odsekzoznamu"/>
        <w:numPr>
          <w:ilvl w:val="0"/>
          <w:numId w:val="7"/>
        </w:numPr>
        <w:tabs>
          <w:tab w:val="left" w:pos="3012"/>
        </w:tabs>
        <w:spacing w:line="276" w:lineRule="auto"/>
        <w:jc w:val="both"/>
        <w:rPr>
          <w:vanish/>
        </w:rPr>
      </w:pPr>
    </w:p>
    <w:p w:rsidR="0050601C" w:rsidRPr="0050601C" w:rsidRDefault="0050601C" w:rsidP="0050601C">
      <w:pPr>
        <w:pStyle w:val="Odsekzoznamu"/>
        <w:numPr>
          <w:ilvl w:val="0"/>
          <w:numId w:val="7"/>
        </w:numPr>
        <w:tabs>
          <w:tab w:val="left" w:pos="3012"/>
        </w:tabs>
        <w:spacing w:line="276" w:lineRule="auto"/>
        <w:jc w:val="both"/>
        <w:rPr>
          <w:vanish/>
        </w:rPr>
      </w:pPr>
    </w:p>
    <w:p w:rsidR="0050601C" w:rsidRPr="0050601C" w:rsidRDefault="0050601C" w:rsidP="0050601C">
      <w:pPr>
        <w:pStyle w:val="Odsekzoznamu"/>
        <w:numPr>
          <w:ilvl w:val="0"/>
          <w:numId w:val="7"/>
        </w:numPr>
        <w:tabs>
          <w:tab w:val="left" w:pos="3012"/>
        </w:tabs>
        <w:spacing w:line="276" w:lineRule="auto"/>
        <w:jc w:val="both"/>
        <w:rPr>
          <w:vanish/>
        </w:rPr>
      </w:pPr>
    </w:p>
    <w:p w:rsidR="0050601C" w:rsidRPr="0050601C" w:rsidRDefault="0050601C" w:rsidP="0050601C">
      <w:pPr>
        <w:pStyle w:val="Odsekzoznamu"/>
        <w:numPr>
          <w:ilvl w:val="0"/>
          <w:numId w:val="7"/>
        </w:numPr>
        <w:tabs>
          <w:tab w:val="left" w:pos="3012"/>
        </w:tabs>
        <w:spacing w:line="276" w:lineRule="auto"/>
        <w:jc w:val="both"/>
        <w:rPr>
          <w:vanish/>
        </w:rPr>
      </w:pPr>
    </w:p>
    <w:p w:rsidR="0050601C" w:rsidRPr="0050601C" w:rsidRDefault="0050601C" w:rsidP="0050601C">
      <w:pPr>
        <w:pStyle w:val="Odsekzoznamu"/>
        <w:numPr>
          <w:ilvl w:val="0"/>
          <w:numId w:val="7"/>
        </w:numPr>
        <w:tabs>
          <w:tab w:val="left" w:pos="3012"/>
        </w:tabs>
        <w:spacing w:line="276" w:lineRule="auto"/>
        <w:jc w:val="both"/>
        <w:rPr>
          <w:vanish/>
        </w:rPr>
      </w:pPr>
    </w:p>
    <w:p w:rsidR="0050601C" w:rsidRPr="0050601C" w:rsidRDefault="0050601C" w:rsidP="0050601C">
      <w:pPr>
        <w:pStyle w:val="Odsekzoznamu"/>
        <w:numPr>
          <w:ilvl w:val="0"/>
          <w:numId w:val="7"/>
        </w:numPr>
        <w:tabs>
          <w:tab w:val="left" w:pos="3012"/>
        </w:tabs>
        <w:spacing w:line="276" w:lineRule="auto"/>
        <w:jc w:val="both"/>
        <w:rPr>
          <w:vanish/>
        </w:rPr>
      </w:pPr>
    </w:p>
    <w:p w:rsidR="0050601C" w:rsidRPr="0050601C" w:rsidRDefault="0050601C" w:rsidP="0050601C">
      <w:pPr>
        <w:pStyle w:val="Odsekzoznamu"/>
        <w:numPr>
          <w:ilvl w:val="0"/>
          <w:numId w:val="7"/>
        </w:numPr>
        <w:tabs>
          <w:tab w:val="left" w:pos="3012"/>
        </w:tabs>
        <w:spacing w:line="276" w:lineRule="auto"/>
        <w:jc w:val="both"/>
        <w:rPr>
          <w:vanish/>
        </w:rPr>
      </w:pPr>
    </w:p>
    <w:p w:rsidR="000244F7" w:rsidRDefault="00872D8B" w:rsidP="0050601C">
      <w:pPr>
        <w:pStyle w:val="Odsekzoznamu"/>
        <w:numPr>
          <w:ilvl w:val="1"/>
          <w:numId w:val="7"/>
        </w:numPr>
        <w:tabs>
          <w:tab w:val="left" w:pos="3012"/>
        </w:tabs>
        <w:spacing w:line="276" w:lineRule="auto"/>
        <w:jc w:val="both"/>
      </w:pPr>
      <w:r w:rsidRPr="00872D8B">
        <w:t>Predmet zákazky bude financovaný z</w:t>
      </w:r>
      <w:r w:rsidR="00897A55">
        <w:t> prostriedkov programu Úradu vlády SR – Podpora rozvoja športu 2019 so spolufinancovaním verejného obstarávateľa</w:t>
      </w:r>
      <w:r w:rsidR="00771B71">
        <w:t>.</w:t>
      </w:r>
    </w:p>
    <w:p w:rsidR="00897A55" w:rsidRDefault="00F24A57" w:rsidP="00897A55">
      <w:pPr>
        <w:pStyle w:val="Odsekzoznamu"/>
        <w:numPr>
          <w:ilvl w:val="1"/>
          <w:numId w:val="7"/>
        </w:numPr>
        <w:tabs>
          <w:tab w:val="left" w:pos="3012"/>
        </w:tabs>
        <w:spacing w:line="276" w:lineRule="auto"/>
        <w:jc w:val="both"/>
      </w:pPr>
      <w:r w:rsidRPr="00F24A57">
        <w:t>Úhrada faktúr</w:t>
      </w:r>
      <w:r w:rsidR="00897A55">
        <w:t>y</w:t>
      </w:r>
      <w:r w:rsidRPr="00F24A57">
        <w:t xml:space="preserve"> bude realizovaná bezhotovostným prevodom v zmysle platných predpisov. </w:t>
      </w:r>
      <w:r w:rsidR="00897A55" w:rsidRPr="00F24A57">
        <w:t>P</w:t>
      </w:r>
      <w:r w:rsidR="00897A55">
        <w:t>redložená faktúra bude vystavená na základe preberacieho protokolu. S</w:t>
      </w:r>
      <w:r w:rsidRPr="00F24A57">
        <w:t>platnosť faktúr bude 30 dní odo dňa jej doručenia verejnému obstarávateľovi.</w:t>
      </w:r>
    </w:p>
    <w:p w:rsidR="00897A55" w:rsidRDefault="00897A55" w:rsidP="00632A61">
      <w:pPr>
        <w:tabs>
          <w:tab w:val="left" w:pos="3012"/>
        </w:tabs>
        <w:spacing w:line="276" w:lineRule="auto"/>
        <w:ind w:left="360"/>
        <w:jc w:val="both"/>
      </w:pPr>
      <w:r>
        <w:t xml:space="preserve">Ďalšie podmienky týkajúce sa financovania predmetu zákazky sú uvedené v návrhu Zmluvy o dielo, ktorá je </w:t>
      </w:r>
      <w:r w:rsidRPr="0082684B">
        <w:t>prílohou č. 3 tejto výzvy.</w:t>
      </w:r>
    </w:p>
    <w:p w:rsidR="00034FDB" w:rsidRPr="00897A55" w:rsidRDefault="00897A55" w:rsidP="00897A55">
      <w:pPr>
        <w:tabs>
          <w:tab w:val="left" w:pos="3012"/>
        </w:tabs>
        <w:spacing w:line="276" w:lineRule="auto"/>
        <w:jc w:val="both"/>
        <w:rPr>
          <w:b/>
        </w:rPr>
      </w:pPr>
      <w:r>
        <w:rPr>
          <w:b/>
        </w:rPr>
        <w:tab/>
      </w:r>
    </w:p>
    <w:p w:rsidR="005B4F7E" w:rsidRDefault="00872D8B" w:rsidP="003C17B8">
      <w:pPr>
        <w:pStyle w:val="Odsekzoznamu"/>
        <w:numPr>
          <w:ilvl w:val="0"/>
          <w:numId w:val="1"/>
        </w:numPr>
        <w:tabs>
          <w:tab w:val="left" w:pos="3012"/>
        </w:tabs>
        <w:spacing w:line="276" w:lineRule="auto"/>
        <w:jc w:val="both"/>
        <w:rPr>
          <w:b/>
        </w:rPr>
      </w:pPr>
      <w:r w:rsidRPr="00034FDB">
        <w:rPr>
          <w:b/>
        </w:rPr>
        <w:t>Predkladanie a označenie ponúk</w:t>
      </w:r>
    </w:p>
    <w:p w:rsidR="005B4F7E" w:rsidRDefault="00381690" w:rsidP="003C17B8">
      <w:pPr>
        <w:pStyle w:val="Odsekzoznamu"/>
        <w:tabs>
          <w:tab w:val="left" w:pos="3012"/>
        </w:tabs>
        <w:spacing w:line="276" w:lineRule="auto"/>
        <w:ind w:left="360"/>
        <w:jc w:val="both"/>
      </w:pPr>
      <w:r>
        <w:t xml:space="preserve">Oznámenie, odovzdávanie podkladov a dorozumievanie medzi verejným obstarávateľom a záujemcami /uchádzačmi bude uskutočňované prostredníctvom elektronickej komunikácie – </w:t>
      </w:r>
      <w:r w:rsidR="00897A55">
        <w:br/>
      </w:r>
      <w:r>
        <w:t>e-</w:t>
      </w:r>
      <w:r w:rsidR="005B4F7E">
        <w:t>mai</w:t>
      </w:r>
      <w:r>
        <w:t>lom, alebo osobne.</w:t>
      </w:r>
    </w:p>
    <w:p w:rsidR="000244F7" w:rsidRPr="0082684B" w:rsidRDefault="00381690" w:rsidP="00897A55">
      <w:pPr>
        <w:pStyle w:val="Odsekzoznamu"/>
        <w:numPr>
          <w:ilvl w:val="1"/>
          <w:numId w:val="1"/>
        </w:numPr>
        <w:tabs>
          <w:tab w:val="left" w:pos="1418"/>
        </w:tabs>
        <w:spacing w:line="276" w:lineRule="auto"/>
        <w:jc w:val="both"/>
        <w:rPr>
          <w:b/>
        </w:rPr>
      </w:pPr>
      <w:r w:rsidRPr="005B4F7E">
        <w:rPr>
          <w:b/>
        </w:rPr>
        <w:t xml:space="preserve">Lehota na predkladanie </w:t>
      </w:r>
      <w:r w:rsidRPr="0082684B">
        <w:rPr>
          <w:b/>
        </w:rPr>
        <w:t>ponúk</w:t>
      </w:r>
    </w:p>
    <w:p w:rsidR="004766D2" w:rsidRPr="0082684B" w:rsidRDefault="00381690" w:rsidP="003C17B8">
      <w:pPr>
        <w:pStyle w:val="Odsekzoznamu"/>
        <w:tabs>
          <w:tab w:val="left" w:pos="3012"/>
        </w:tabs>
        <w:spacing w:line="276" w:lineRule="auto"/>
        <w:ind w:left="792"/>
        <w:jc w:val="both"/>
        <w:rPr>
          <w:b/>
        </w:rPr>
      </w:pPr>
      <w:r w:rsidRPr="0082684B">
        <w:t xml:space="preserve">Uchádzač predloží svoju cenovú ponuku na poskytnutie uvedených služieb do </w:t>
      </w:r>
      <w:r w:rsidR="00D618CB">
        <w:rPr>
          <w:b/>
          <w:u w:val="single"/>
        </w:rPr>
        <w:t>24</w:t>
      </w:r>
      <w:r w:rsidRPr="0082684B">
        <w:rPr>
          <w:b/>
          <w:u w:val="single"/>
        </w:rPr>
        <w:t>.0</w:t>
      </w:r>
      <w:r w:rsidR="0082684B" w:rsidRPr="0082684B">
        <w:rPr>
          <w:b/>
          <w:u w:val="single"/>
        </w:rPr>
        <w:t>2</w:t>
      </w:r>
      <w:r w:rsidRPr="0082684B">
        <w:rPr>
          <w:b/>
          <w:u w:val="single"/>
        </w:rPr>
        <w:t>.20</w:t>
      </w:r>
      <w:r w:rsidR="00897A55" w:rsidRPr="0082684B">
        <w:rPr>
          <w:b/>
          <w:u w:val="single"/>
        </w:rPr>
        <w:t>20</w:t>
      </w:r>
      <w:r w:rsidRPr="0082684B">
        <w:rPr>
          <w:b/>
          <w:u w:val="single"/>
        </w:rPr>
        <w:t xml:space="preserve"> do </w:t>
      </w:r>
      <w:r w:rsidR="00632A61">
        <w:rPr>
          <w:b/>
          <w:u w:val="single"/>
        </w:rPr>
        <w:t>9</w:t>
      </w:r>
      <w:r w:rsidRPr="0082684B">
        <w:rPr>
          <w:b/>
          <w:u w:val="single"/>
        </w:rPr>
        <w:t>:00 hod.</w:t>
      </w:r>
    </w:p>
    <w:p w:rsidR="004766D2" w:rsidRPr="004766D2" w:rsidRDefault="004766D2" w:rsidP="003C17B8">
      <w:pPr>
        <w:pStyle w:val="Odsekzoznamu"/>
        <w:tabs>
          <w:tab w:val="left" w:pos="3012"/>
        </w:tabs>
        <w:spacing w:line="276" w:lineRule="auto"/>
        <w:ind w:left="792"/>
        <w:jc w:val="both"/>
        <w:rPr>
          <w:b/>
          <w:u w:val="single"/>
        </w:rPr>
      </w:pPr>
    </w:p>
    <w:p w:rsidR="000244F7" w:rsidRPr="000244F7" w:rsidRDefault="00381690" w:rsidP="00897A55">
      <w:pPr>
        <w:pStyle w:val="Odsekzoznamu"/>
        <w:numPr>
          <w:ilvl w:val="1"/>
          <w:numId w:val="1"/>
        </w:numPr>
        <w:tabs>
          <w:tab w:val="left" w:pos="709"/>
        </w:tabs>
        <w:spacing w:line="276" w:lineRule="auto"/>
        <w:jc w:val="both"/>
        <w:rPr>
          <w:b/>
          <w:u w:val="single"/>
        </w:rPr>
      </w:pPr>
      <w:r w:rsidRPr="005B4F7E">
        <w:rPr>
          <w:b/>
        </w:rPr>
        <w:t>Spôsob predloženia ponúk</w:t>
      </w:r>
    </w:p>
    <w:p w:rsidR="00897A55" w:rsidRDefault="00897A55" w:rsidP="00897A55">
      <w:pPr>
        <w:pStyle w:val="Odsekzoznamu"/>
        <w:tabs>
          <w:tab w:val="left" w:pos="3012"/>
        </w:tabs>
        <w:spacing w:line="276" w:lineRule="auto"/>
        <w:ind w:left="792"/>
        <w:jc w:val="both"/>
        <w:rPr>
          <w:color w:val="FF0000"/>
        </w:rPr>
      </w:pPr>
      <w:r>
        <w:t>Ponuky je potrebné predložiť písomne (poštou, doručovateľskou službou alebo osobne)</w:t>
      </w:r>
      <w:r w:rsidR="00771B71">
        <w:t xml:space="preserve"> </w:t>
      </w:r>
      <w:r w:rsidR="00771B71" w:rsidRPr="00632A61">
        <w:rPr>
          <w:b/>
        </w:rPr>
        <w:t>na adresu verejného obstarávateľa</w:t>
      </w:r>
      <w:r w:rsidR="00771B71">
        <w:t xml:space="preserve"> </w:t>
      </w:r>
      <w:r>
        <w:t>uvedenú v tejto výzve.</w:t>
      </w:r>
      <w:r w:rsidR="00771B71" w:rsidRPr="00897A55">
        <w:rPr>
          <w:color w:val="FF0000"/>
        </w:rPr>
        <w:t xml:space="preserve"> </w:t>
      </w:r>
    </w:p>
    <w:p w:rsidR="00771B71" w:rsidRPr="00897A55" w:rsidRDefault="00771B71" w:rsidP="00897A55">
      <w:pPr>
        <w:pStyle w:val="Odsekzoznamu"/>
        <w:tabs>
          <w:tab w:val="left" w:pos="3012"/>
        </w:tabs>
        <w:spacing w:line="276" w:lineRule="auto"/>
        <w:ind w:left="792"/>
        <w:jc w:val="both"/>
      </w:pPr>
      <w:r w:rsidRPr="00897A55">
        <w:t xml:space="preserve">Uchádzač svoju ponuku doručí v uzatvorenej obálke s označením </w:t>
      </w:r>
      <w:r w:rsidRPr="00632A61">
        <w:rPr>
          <w:b/>
        </w:rPr>
        <w:t xml:space="preserve">„Neotvárať“ </w:t>
      </w:r>
      <w:r w:rsidRPr="00897A55">
        <w:t xml:space="preserve">a heslom </w:t>
      </w:r>
      <w:r w:rsidRPr="00632A61">
        <w:rPr>
          <w:b/>
        </w:rPr>
        <w:t>„</w:t>
      </w:r>
      <w:r w:rsidR="00897A55" w:rsidRPr="00632A61">
        <w:rPr>
          <w:b/>
        </w:rPr>
        <w:t>SOŠ Spojená – výmena trávnika</w:t>
      </w:r>
      <w:r w:rsidRPr="00632A61">
        <w:rPr>
          <w:b/>
        </w:rPr>
        <w:t>“</w:t>
      </w:r>
      <w:r w:rsidRPr="00897A55">
        <w:t xml:space="preserve">. Prevzatie ponuky </w:t>
      </w:r>
      <w:r w:rsidR="003E020A">
        <w:t>bude doručovateľovi potvrdené</w:t>
      </w:r>
      <w:r w:rsidRPr="00897A55">
        <w:t>.</w:t>
      </w:r>
    </w:p>
    <w:p w:rsidR="00771B71" w:rsidRDefault="00771B71" w:rsidP="003C17B8">
      <w:pPr>
        <w:pStyle w:val="Odsekzoznamu"/>
        <w:tabs>
          <w:tab w:val="left" w:pos="3012"/>
        </w:tabs>
        <w:spacing w:line="276" w:lineRule="auto"/>
        <w:ind w:left="792"/>
        <w:jc w:val="both"/>
      </w:pPr>
    </w:p>
    <w:p w:rsidR="00DA5A36" w:rsidRDefault="00381690" w:rsidP="003E020A">
      <w:pPr>
        <w:pStyle w:val="Odsekzoznamu"/>
        <w:tabs>
          <w:tab w:val="left" w:pos="3012"/>
        </w:tabs>
        <w:spacing w:line="276" w:lineRule="auto"/>
        <w:ind w:left="792"/>
        <w:jc w:val="both"/>
      </w:pPr>
      <w:r>
        <w:lastRenderedPageBreak/>
        <w:t>Uchádzač predloží ponuku na celý predmet zákazky. Ponuky sa predkladajú v slovenskom jazyku.</w:t>
      </w:r>
    </w:p>
    <w:p w:rsidR="00FB4271" w:rsidRDefault="00FB4271" w:rsidP="003E020A">
      <w:pPr>
        <w:pStyle w:val="Odsekzoznamu"/>
        <w:tabs>
          <w:tab w:val="left" w:pos="3012"/>
        </w:tabs>
        <w:spacing w:line="276" w:lineRule="auto"/>
        <w:ind w:left="792"/>
        <w:jc w:val="both"/>
      </w:pPr>
    </w:p>
    <w:p w:rsidR="000E0607" w:rsidRDefault="000E0607" w:rsidP="000E0607">
      <w:pPr>
        <w:pStyle w:val="Odsekzoznamu"/>
        <w:numPr>
          <w:ilvl w:val="0"/>
          <w:numId w:val="1"/>
        </w:numPr>
        <w:tabs>
          <w:tab w:val="left" w:pos="3012"/>
        </w:tabs>
        <w:spacing w:line="276" w:lineRule="auto"/>
        <w:jc w:val="both"/>
        <w:rPr>
          <w:b/>
        </w:rPr>
      </w:pPr>
      <w:r>
        <w:rPr>
          <w:b/>
        </w:rPr>
        <w:t>Podmienky účasti a dokumenty požadované verejným obstarávateľom</w:t>
      </w:r>
    </w:p>
    <w:p w:rsidR="003E020A" w:rsidRDefault="003E020A" w:rsidP="000E0607">
      <w:pPr>
        <w:pStyle w:val="Odsekzoznamu"/>
        <w:tabs>
          <w:tab w:val="left" w:pos="3012"/>
        </w:tabs>
        <w:spacing w:line="276" w:lineRule="auto"/>
        <w:ind w:left="360"/>
        <w:jc w:val="both"/>
        <w:rPr>
          <w:b/>
        </w:rPr>
      </w:pPr>
    </w:p>
    <w:p w:rsidR="000E0607" w:rsidRDefault="000E0607" w:rsidP="000E0607">
      <w:pPr>
        <w:pStyle w:val="Odsekzoznamu"/>
        <w:tabs>
          <w:tab w:val="left" w:pos="3012"/>
        </w:tabs>
        <w:spacing w:line="276" w:lineRule="auto"/>
        <w:ind w:left="360"/>
        <w:jc w:val="both"/>
        <w:rPr>
          <w:b/>
        </w:rPr>
      </w:pPr>
      <w:r w:rsidRPr="000E0607">
        <w:rPr>
          <w:b/>
        </w:rPr>
        <w:t>Osobné postavenie</w:t>
      </w:r>
    </w:p>
    <w:p w:rsidR="000E0607" w:rsidRDefault="000E0607" w:rsidP="000E0607">
      <w:pPr>
        <w:pStyle w:val="Odsekzoznamu"/>
        <w:tabs>
          <w:tab w:val="left" w:pos="3012"/>
        </w:tabs>
        <w:spacing w:line="276" w:lineRule="auto"/>
        <w:ind w:left="360"/>
        <w:jc w:val="both"/>
        <w:rPr>
          <w:b/>
        </w:rPr>
      </w:pPr>
    </w:p>
    <w:p w:rsidR="00034FDB" w:rsidRDefault="000E0607" w:rsidP="000E0607">
      <w:pPr>
        <w:pStyle w:val="Odsekzoznamu"/>
        <w:tabs>
          <w:tab w:val="left" w:pos="3012"/>
        </w:tabs>
        <w:spacing w:line="276" w:lineRule="auto"/>
        <w:ind w:left="360"/>
        <w:jc w:val="both"/>
        <w:rPr>
          <w:rFonts w:cstheme="minorHAnsi"/>
          <w:shd w:val="clear" w:color="auto" w:fill="FFFFFF"/>
        </w:rPr>
      </w:pPr>
      <w:r>
        <w:t xml:space="preserve">Uchádzač musí spĺňať podmienky účasti týkajúce sa osobného postavenia podľa </w:t>
      </w:r>
      <w:r w:rsidRPr="006B5B18">
        <w:rPr>
          <w:rFonts w:cstheme="minorHAnsi"/>
          <w:shd w:val="clear" w:color="auto" w:fill="FFFFFF"/>
        </w:rPr>
        <w:t>§</w:t>
      </w:r>
      <w:r>
        <w:rPr>
          <w:rFonts w:cstheme="minorHAnsi"/>
          <w:shd w:val="clear" w:color="auto" w:fill="FFFFFF"/>
        </w:rPr>
        <w:t xml:space="preserve"> 32 ods. 1, písm. e) a písm. f) zákona č. 343/2015 Z. z. o verejnom obstarávaní a o zmene a doplnení niektorých zákonov (ďalej len zákon o verejnom obstarávaní) spôsobom podľa </w:t>
      </w:r>
      <w:r w:rsidRPr="006B5B18">
        <w:rPr>
          <w:rFonts w:cstheme="minorHAnsi"/>
          <w:shd w:val="clear" w:color="auto" w:fill="FFFFFF"/>
        </w:rPr>
        <w:t>§</w:t>
      </w:r>
      <w:r>
        <w:rPr>
          <w:rFonts w:cstheme="minorHAnsi"/>
          <w:shd w:val="clear" w:color="auto" w:fill="FFFFFF"/>
        </w:rPr>
        <w:t xml:space="preserve"> 32 alebo </w:t>
      </w:r>
      <w:r w:rsidRPr="006B5B18">
        <w:rPr>
          <w:rFonts w:cstheme="minorHAnsi"/>
          <w:shd w:val="clear" w:color="auto" w:fill="FFFFFF"/>
        </w:rPr>
        <w:t>§</w:t>
      </w:r>
      <w:r>
        <w:rPr>
          <w:rFonts w:cstheme="minorHAnsi"/>
          <w:shd w:val="clear" w:color="auto" w:fill="FFFFFF"/>
        </w:rPr>
        <w:t xml:space="preserve"> 152 zákona o verejnom obstarávaní. V prípade uchádzača, ktorého tvorí skupina dodávateľov zúčastnená vo verejnom obstarávaní sa požaduje preukázanie splnenia podmienok účasti týkajúcich sa osobného postavenia za každého člena skupiny osobitne.</w:t>
      </w:r>
    </w:p>
    <w:p w:rsidR="000E0607" w:rsidRDefault="000E0607" w:rsidP="000E0607">
      <w:pPr>
        <w:pStyle w:val="Odsekzoznamu"/>
        <w:tabs>
          <w:tab w:val="left" w:pos="3012"/>
        </w:tabs>
        <w:spacing w:line="276" w:lineRule="auto"/>
        <w:ind w:left="360"/>
        <w:jc w:val="both"/>
        <w:rPr>
          <w:rFonts w:cstheme="minorHAnsi"/>
          <w:shd w:val="clear" w:color="auto" w:fill="FFFFFF"/>
        </w:rPr>
      </w:pPr>
    </w:p>
    <w:p w:rsidR="00B4495E" w:rsidRPr="00B4495E" w:rsidRDefault="00B4495E" w:rsidP="00B4495E">
      <w:pPr>
        <w:pStyle w:val="Odsekzoznamu"/>
        <w:numPr>
          <w:ilvl w:val="0"/>
          <w:numId w:val="7"/>
        </w:numPr>
        <w:tabs>
          <w:tab w:val="left" w:pos="851"/>
        </w:tabs>
        <w:spacing w:line="276" w:lineRule="auto"/>
        <w:jc w:val="both"/>
        <w:rPr>
          <w:vanish/>
        </w:rPr>
      </w:pPr>
    </w:p>
    <w:p w:rsidR="00B4495E" w:rsidRPr="00B4495E" w:rsidRDefault="00B4495E" w:rsidP="00B4495E">
      <w:pPr>
        <w:pStyle w:val="Odsekzoznamu"/>
        <w:numPr>
          <w:ilvl w:val="0"/>
          <w:numId w:val="7"/>
        </w:numPr>
        <w:tabs>
          <w:tab w:val="left" w:pos="851"/>
        </w:tabs>
        <w:spacing w:line="276" w:lineRule="auto"/>
        <w:jc w:val="both"/>
        <w:rPr>
          <w:vanish/>
        </w:rPr>
      </w:pPr>
    </w:p>
    <w:p w:rsidR="00B4495E" w:rsidRDefault="00B4495E" w:rsidP="00B4495E">
      <w:pPr>
        <w:pStyle w:val="Odsekzoznamu"/>
        <w:numPr>
          <w:ilvl w:val="1"/>
          <w:numId w:val="7"/>
        </w:numPr>
        <w:tabs>
          <w:tab w:val="left" w:pos="851"/>
        </w:tabs>
        <w:spacing w:line="276" w:lineRule="auto"/>
        <w:jc w:val="both"/>
      </w:pPr>
      <w:r>
        <w:t xml:space="preserve">Uchádzač má oprávnenie dodávať tovar podľa </w:t>
      </w:r>
      <w:r w:rsidRPr="006B5B18">
        <w:rPr>
          <w:rFonts w:cstheme="minorHAnsi"/>
          <w:shd w:val="clear" w:color="auto" w:fill="FFFFFF"/>
        </w:rPr>
        <w:t>§</w:t>
      </w:r>
      <w:r>
        <w:rPr>
          <w:rFonts w:cstheme="minorHAnsi"/>
          <w:shd w:val="clear" w:color="auto" w:fill="FFFFFF"/>
        </w:rPr>
        <w:t xml:space="preserve"> 32 ods. 1 písm. e), (živnostenské oprávnenie alebo výpis z obchodného registra alebo iné než živnostenské oprávnenie, vydané podľa osobitných predpisov alebo výpis z obchodného registra) alebo potvrdenie príslušného orgánu, v ktorom musí byť zapísaný predmet podnikania oprávňujúci uchádzača na dodanie požadovaného predmetu zákazky </w:t>
      </w:r>
      <w:r w:rsidRPr="00B4495E">
        <w:rPr>
          <w:rFonts w:cstheme="minorHAnsi"/>
          <w:b/>
          <w:shd w:val="clear" w:color="auto" w:fill="FFFFFF"/>
        </w:rPr>
        <w:t>– uchádzač predkladá ako kópiu.</w:t>
      </w:r>
    </w:p>
    <w:p w:rsidR="00B4495E" w:rsidRPr="0039212C" w:rsidRDefault="00B4495E" w:rsidP="00B4495E">
      <w:pPr>
        <w:pStyle w:val="Odsekzoznamu"/>
        <w:numPr>
          <w:ilvl w:val="1"/>
          <w:numId w:val="7"/>
        </w:numPr>
        <w:tabs>
          <w:tab w:val="left" w:pos="851"/>
        </w:tabs>
        <w:spacing w:line="276" w:lineRule="auto"/>
        <w:jc w:val="both"/>
      </w:pPr>
      <w:r>
        <w:t xml:space="preserve">Uchádzač nemá uložený zákaz účasti vo verejnom obstarávaní podľa </w:t>
      </w:r>
      <w:r w:rsidRPr="006B5B18">
        <w:rPr>
          <w:rFonts w:cstheme="minorHAnsi"/>
          <w:shd w:val="clear" w:color="auto" w:fill="FFFFFF"/>
        </w:rPr>
        <w:t>§</w:t>
      </w:r>
      <w:r>
        <w:rPr>
          <w:rFonts w:cstheme="minorHAnsi"/>
          <w:shd w:val="clear" w:color="auto" w:fill="FFFFFF"/>
        </w:rPr>
        <w:t xml:space="preserve"> 32 ods. 1 písm. f), </w:t>
      </w:r>
      <w:r w:rsidRPr="00B4495E">
        <w:rPr>
          <w:rFonts w:cstheme="minorHAnsi"/>
          <w:b/>
          <w:u w:val="single"/>
          <w:shd w:val="clear" w:color="auto" w:fill="FFFFFF"/>
        </w:rPr>
        <w:t>uchádzač predkladá čestné prehlásenie</w:t>
      </w:r>
      <w:r>
        <w:rPr>
          <w:rFonts w:cstheme="minorHAnsi"/>
          <w:shd w:val="clear" w:color="auto" w:fill="FFFFFF"/>
        </w:rPr>
        <w:t xml:space="preserve"> (podľa Prílohy č. 5 tejto výzvy) </w:t>
      </w:r>
      <w:r w:rsidRPr="00B4495E">
        <w:rPr>
          <w:rFonts w:cstheme="minorHAnsi"/>
          <w:b/>
          <w:u w:val="single"/>
          <w:shd w:val="clear" w:color="auto" w:fill="FFFFFF"/>
        </w:rPr>
        <w:t>s uvedenými identifikačnými údajmi a</w:t>
      </w:r>
      <w:r w:rsidR="0039212C">
        <w:rPr>
          <w:rFonts w:cstheme="minorHAnsi"/>
          <w:b/>
          <w:u w:val="single"/>
          <w:shd w:val="clear" w:color="auto" w:fill="FFFFFF"/>
        </w:rPr>
        <w:t> </w:t>
      </w:r>
      <w:r w:rsidRPr="00B4495E">
        <w:rPr>
          <w:rFonts w:cstheme="minorHAnsi"/>
          <w:b/>
          <w:u w:val="single"/>
          <w:shd w:val="clear" w:color="auto" w:fill="FFFFFF"/>
        </w:rPr>
        <w:t>podpisom</w:t>
      </w:r>
    </w:p>
    <w:p w:rsidR="0039212C" w:rsidRPr="0039212C" w:rsidRDefault="0039212C" w:rsidP="0039212C">
      <w:pPr>
        <w:pStyle w:val="Odsekzoznamu"/>
        <w:tabs>
          <w:tab w:val="left" w:pos="851"/>
        </w:tabs>
        <w:spacing w:line="276" w:lineRule="auto"/>
        <w:ind w:left="792"/>
        <w:jc w:val="both"/>
        <w:rPr>
          <w:rFonts w:cstheme="minorHAnsi"/>
          <w:b/>
          <w:shd w:val="clear" w:color="auto" w:fill="FFFFFF"/>
        </w:rPr>
      </w:pPr>
      <w:r w:rsidRPr="0039212C">
        <w:rPr>
          <w:rFonts w:cstheme="minorHAnsi"/>
          <w:b/>
          <w:shd w:val="clear" w:color="auto" w:fill="FFFFFF"/>
        </w:rPr>
        <w:t>Ekonomické a finančné postavenie</w:t>
      </w:r>
      <w:r>
        <w:rPr>
          <w:rFonts w:cstheme="minorHAnsi"/>
          <w:b/>
          <w:shd w:val="clear" w:color="auto" w:fill="FFFFFF"/>
        </w:rPr>
        <w:t>:</w:t>
      </w:r>
    </w:p>
    <w:p w:rsidR="0039212C" w:rsidRDefault="0039212C" w:rsidP="0039212C">
      <w:pPr>
        <w:pStyle w:val="Odsekzoznamu"/>
        <w:tabs>
          <w:tab w:val="left" w:pos="851"/>
        </w:tabs>
        <w:spacing w:line="276" w:lineRule="auto"/>
        <w:ind w:left="792"/>
        <w:jc w:val="both"/>
        <w:rPr>
          <w:rFonts w:cstheme="minorHAnsi"/>
          <w:shd w:val="clear" w:color="auto" w:fill="FFFFFF"/>
        </w:rPr>
      </w:pPr>
      <w:r w:rsidRPr="0039212C">
        <w:rPr>
          <w:rFonts w:cstheme="minorHAnsi"/>
          <w:shd w:val="clear" w:color="auto" w:fill="FFFFFF"/>
        </w:rPr>
        <w:t>Nepožaduje sa.</w:t>
      </w:r>
    </w:p>
    <w:p w:rsidR="0039212C" w:rsidRPr="0039212C" w:rsidRDefault="0039212C" w:rsidP="0039212C">
      <w:pPr>
        <w:pStyle w:val="Odsekzoznamu"/>
        <w:tabs>
          <w:tab w:val="left" w:pos="851"/>
        </w:tabs>
        <w:spacing w:line="276" w:lineRule="auto"/>
        <w:ind w:left="792"/>
        <w:jc w:val="both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Technická alebo odborná spôsobilosť:</w:t>
      </w:r>
    </w:p>
    <w:p w:rsidR="0039212C" w:rsidRDefault="0039212C" w:rsidP="0039212C">
      <w:pPr>
        <w:pStyle w:val="Odsekzoznamu"/>
        <w:tabs>
          <w:tab w:val="left" w:pos="851"/>
        </w:tabs>
        <w:spacing w:line="276" w:lineRule="auto"/>
        <w:ind w:left="792"/>
        <w:jc w:val="both"/>
        <w:rPr>
          <w:rFonts w:cstheme="minorHAnsi"/>
          <w:shd w:val="clear" w:color="auto" w:fill="FFFFFF"/>
        </w:rPr>
      </w:pPr>
      <w:r w:rsidRPr="0039212C">
        <w:rPr>
          <w:rFonts w:cstheme="minorHAnsi"/>
          <w:shd w:val="clear" w:color="auto" w:fill="FFFFFF"/>
        </w:rPr>
        <w:t>Nepožaduje sa.</w:t>
      </w:r>
    </w:p>
    <w:p w:rsidR="0039212C" w:rsidRDefault="0039212C" w:rsidP="0039212C">
      <w:pPr>
        <w:pStyle w:val="Odsekzoznamu"/>
        <w:tabs>
          <w:tab w:val="left" w:pos="851"/>
        </w:tabs>
        <w:spacing w:line="276" w:lineRule="auto"/>
        <w:ind w:left="792"/>
        <w:jc w:val="both"/>
        <w:rPr>
          <w:rFonts w:cstheme="minorHAnsi"/>
          <w:shd w:val="clear" w:color="auto" w:fill="FFFFFF"/>
        </w:rPr>
      </w:pPr>
    </w:p>
    <w:p w:rsidR="0039212C" w:rsidRPr="0039212C" w:rsidRDefault="0039212C" w:rsidP="0039212C">
      <w:pPr>
        <w:pStyle w:val="Odsekzoznamu"/>
        <w:tabs>
          <w:tab w:val="left" w:pos="851"/>
        </w:tabs>
        <w:spacing w:line="276" w:lineRule="auto"/>
        <w:ind w:left="792"/>
        <w:jc w:val="both"/>
        <w:rPr>
          <w:rFonts w:cstheme="minorHAnsi"/>
          <w:b/>
          <w:shd w:val="clear" w:color="auto" w:fill="FFFFFF"/>
        </w:rPr>
      </w:pPr>
      <w:r w:rsidRPr="0039212C">
        <w:rPr>
          <w:rFonts w:cstheme="minorHAnsi"/>
          <w:b/>
          <w:shd w:val="clear" w:color="auto" w:fill="FFFFFF"/>
        </w:rPr>
        <w:t>Ďalšie požiadavky na uchádzača:</w:t>
      </w:r>
    </w:p>
    <w:p w:rsidR="0039212C" w:rsidRDefault="0039212C" w:rsidP="00B4495E">
      <w:pPr>
        <w:pStyle w:val="Odsekzoznamu"/>
        <w:numPr>
          <w:ilvl w:val="1"/>
          <w:numId w:val="7"/>
        </w:numPr>
        <w:tabs>
          <w:tab w:val="left" w:pos="851"/>
        </w:tabs>
        <w:spacing w:line="276" w:lineRule="auto"/>
        <w:jc w:val="both"/>
      </w:pPr>
      <w:r>
        <w:t xml:space="preserve">Úspešný uchádzač najneskôr k podpisu zmluvy </w:t>
      </w:r>
      <w:r w:rsidRPr="0039212C">
        <w:rPr>
          <w:b/>
        </w:rPr>
        <w:t>predloží technický list od výrobcu umelého trávnika</w:t>
      </w:r>
    </w:p>
    <w:p w:rsidR="0039212C" w:rsidRDefault="0039212C" w:rsidP="00B4495E">
      <w:pPr>
        <w:pStyle w:val="Odsekzoznamu"/>
        <w:numPr>
          <w:ilvl w:val="1"/>
          <w:numId w:val="7"/>
        </w:numPr>
        <w:tabs>
          <w:tab w:val="left" w:pos="851"/>
        </w:tabs>
        <w:spacing w:line="276" w:lineRule="auto"/>
        <w:jc w:val="both"/>
      </w:pPr>
      <w:r>
        <w:t>Uchádzač nesmie byť v konflikte záujmov a nesmie mať nijaké spojenie na ostatných uchádzačov zúčastnených v tomto zadávaní predmetnej zákazky.</w:t>
      </w:r>
    </w:p>
    <w:p w:rsidR="0039212C" w:rsidRDefault="0039212C" w:rsidP="0039212C">
      <w:pPr>
        <w:pStyle w:val="Odsekzoznamu"/>
        <w:tabs>
          <w:tab w:val="left" w:pos="851"/>
        </w:tabs>
        <w:spacing w:line="276" w:lineRule="auto"/>
        <w:ind w:left="792"/>
        <w:jc w:val="both"/>
      </w:pPr>
    </w:p>
    <w:p w:rsidR="0039212C" w:rsidRDefault="0039212C" w:rsidP="003C17B8">
      <w:pPr>
        <w:pStyle w:val="Odsekzoznamu"/>
        <w:numPr>
          <w:ilvl w:val="0"/>
          <w:numId w:val="1"/>
        </w:numPr>
        <w:tabs>
          <w:tab w:val="left" w:pos="3012"/>
        </w:tabs>
        <w:spacing w:line="276" w:lineRule="auto"/>
        <w:jc w:val="both"/>
        <w:rPr>
          <w:b/>
        </w:rPr>
      </w:pPr>
      <w:r>
        <w:rPr>
          <w:b/>
        </w:rPr>
        <w:t>Kritériá na hodnotenie ponúk a ich uplatnenie</w:t>
      </w:r>
    </w:p>
    <w:p w:rsidR="0039212C" w:rsidRDefault="0039212C" w:rsidP="0039212C">
      <w:pPr>
        <w:pStyle w:val="Odsekzoznamu"/>
        <w:tabs>
          <w:tab w:val="left" w:pos="3012"/>
        </w:tabs>
        <w:spacing w:line="276" w:lineRule="auto"/>
        <w:ind w:left="360"/>
        <w:jc w:val="both"/>
        <w:rPr>
          <w:b/>
          <w:u w:val="single"/>
        </w:rPr>
      </w:pPr>
      <w:r>
        <w:t xml:space="preserve">Kritérium: najnižšia cena za predmet zákazky celkom spolu vrátane DPH uvedená v eur. </w:t>
      </w:r>
      <w:r w:rsidRPr="0039212C">
        <w:rPr>
          <w:b/>
          <w:u w:val="single"/>
        </w:rPr>
        <w:t>V prípade, že uchádzač nie je platca DPH, uvedie to vo svojej ponuke.</w:t>
      </w:r>
    </w:p>
    <w:p w:rsidR="0039212C" w:rsidRDefault="0039212C" w:rsidP="0039212C">
      <w:pPr>
        <w:pStyle w:val="Odsekzoznamu"/>
        <w:tabs>
          <w:tab w:val="left" w:pos="3012"/>
        </w:tabs>
        <w:spacing w:line="276" w:lineRule="auto"/>
        <w:ind w:left="360"/>
        <w:jc w:val="both"/>
      </w:pPr>
      <w:r>
        <w:t xml:space="preserve">Uchádzač vo svojej ponuke predloží vyplnené a podpísané prílohy – Pr.č.1 </w:t>
      </w:r>
      <w:r w:rsidR="003E020A">
        <w:t>„</w:t>
      </w:r>
      <w:r>
        <w:t>Výkaz výmer</w:t>
      </w:r>
      <w:r w:rsidR="003E020A">
        <w:t>“</w:t>
      </w:r>
      <w:r>
        <w:t>, Pr.č.2 „Návrh uchádzača na plnenie kritéria“, Pr. č.3 „Návrh zmluvy</w:t>
      </w:r>
      <w:r w:rsidR="003E020A">
        <w:t xml:space="preserve"> o dielo“, Pr. č. 4 „Technická špecifikácia, Pr. č. 5 Čestné prehlásenie uchádzača.</w:t>
      </w:r>
    </w:p>
    <w:p w:rsidR="003E020A" w:rsidRPr="0039212C" w:rsidRDefault="003E020A" w:rsidP="0039212C">
      <w:pPr>
        <w:pStyle w:val="Odsekzoznamu"/>
        <w:tabs>
          <w:tab w:val="left" w:pos="3012"/>
        </w:tabs>
        <w:spacing w:line="276" w:lineRule="auto"/>
        <w:ind w:left="360"/>
        <w:jc w:val="both"/>
      </w:pPr>
    </w:p>
    <w:p w:rsidR="005B4F7E" w:rsidRDefault="0039212C" w:rsidP="003C17B8">
      <w:pPr>
        <w:pStyle w:val="Odsekzoznamu"/>
        <w:numPr>
          <w:ilvl w:val="0"/>
          <w:numId w:val="1"/>
        </w:numPr>
        <w:tabs>
          <w:tab w:val="left" w:pos="3012"/>
        </w:tabs>
        <w:spacing w:line="276" w:lineRule="auto"/>
        <w:jc w:val="both"/>
        <w:rPr>
          <w:b/>
        </w:rPr>
      </w:pPr>
      <w:r>
        <w:rPr>
          <w:b/>
        </w:rPr>
        <w:t>Mena a ceny uvádzané v ponuke</w:t>
      </w:r>
      <w:r w:rsidR="00381690" w:rsidRPr="00034FDB">
        <w:rPr>
          <w:b/>
        </w:rPr>
        <w:t>:</w:t>
      </w:r>
    </w:p>
    <w:p w:rsidR="005B4F7E" w:rsidRDefault="00381690" w:rsidP="009321FF">
      <w:pPr>
        <w:spacing w:line="276" w:lineRule="auto"/>
        <w:ind w:left="284"/>
        <w:jc w:val="both"/>
      </w:pPr>
      <w:r>
        <w:t xml:space="preserve">Navrhovaná zmluvná cena musí byť stanovená podľa </w:t>
      </w:r>
      <w:r w:rsidR="009321FF" w:rsidRPr="009321FF">
        <w:rPr>
          <w:rFonts w:cstheme="minorHAnsi"/>
          <w:shd w:val="clear" w:color="auto" w:fill="FFFFFF"/>
        </w:rPr>
        <w:t>§</w:t>
      </w:r>
      <w:r w:rsidR="009321FF">
        <w:rPr>
          <w:rFonts w:cstheme="minorHAnsi"/>
          <w:shd w:val="clear" w:color="auto" w:fill="FFFFFF"/>
        </w:rPr>
        <w:t xml:space="preserve"> 3</w:t>
      </w:r>
      <w:r w:rsidR="009321FF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t>zákona</w:t>
      </w:r>
      <w:r w:rsidR="009321FF">
        <w:t xml:space="preserve"> NR SR</w:t>
      </w:r>
      <w:r>
        <w:t xml:space="preserve"> č. 18/1996 Z. z. o cenách </w:t>
      </w:r>
      <w:r w:rsidR="009321FF">
        <w:t>v znení neskorších predpisov a </w:t>
      </w:r>
      <w:r>
        <w:t>vyhlášky</w:t>
      </w:r>
      <w:r w:rsidR="009321FF">
        <w:t xml:space="preserve"> MF SR</w:t>
      </w:r>
      <w:r>
        <w:t xml:space="preserve"> č. 87/1996 Z. z., ktorou sa vykonáva</w:t>
      </w:r>
      <w:r w:rsidR="009321FF" w:rsidRPr="009321FF">
        <w:t xml:space="preserve"> </w:t>
      </w:r>
      <w:r w:rsidR="009321FF">
        <w:t xml:space="preserve">zákon NR SR </w:t>
      </w:r>
      <w:r w:rsidR="009321FF">
        <w:br/>
        <w:t>č. 18/1996 Z. z. o cenách v znení neskorších predpisov.</w:t>
      </w:r>
    </w:p>
    <w:p w:rsidR="00236096" w:rsidRDefault="009321FF" w:rsidP="009321FF">
      <w:pPr>
        <w:tabs>
          <w:tab w:val="left" w:pos="1276"/>
        </w:tabs>
        <w:spacing w:line="276" w:lineRule="auto"/>
        <w:ind w:left="284"/>
        <w:jc w:val="both"/>
      </w:pPr>
      <w:r>
        <w:lastRenderedPageBreak/>
        <w:t>Uchádzačom navrhovaná cena bude vyjadrená v Eurách.</w:t>
      </w:r>
    </w:p>
    <w:p w:rsidR="009321FF" w:rsidRDefault="009321FF" w:rsidP="009321FF">
      <w:pPr>
        <w:tabs>
          <w:tab w:val="left" w:pos="1276"/>
        </w:tabs>
        <w:spacing w:line="276" w:lineRule="auto"/>
        <w:ind w:left="284"/>
        <w:jc w:val="both"/>
      </w:pPr>
      <w:r>
        <w:t>Ak je uchádzač platcom dane z pridanej hodnoty (ďalej len „DPH“), cenu uvedie v zložení:</w:t>
      </w:r>
    </w:p>
    <w:p w:rsidR="009321FF" w:rsidRDefault="009321FF" w:rsidP="009321FF">
      <w:pPr>
        <w:tabs>
          <w:tab w:val="left" w:pos="1276"/>
        </w:tabs>
        <w:spacing w:line="276" w:lineRule="auto"/>
        <w:ind w:left="284"/>
        <w:jc w:val="both"/>
      </w:pPr>
      <w:r>
        <w:t>Cena za predmet zákazky v Eur (bez DPH)</w:t>
      </w:r>
    </w:p>
    <w:p w:rsidR="009321FF" w:rsidRDefault="009321FF" w:rsidP="009321FF">
      <w:pPr>
        <w:tabs>
          <w:tab w:val="left" w:pos="1276"/>
        </w:tabs>
        <w:spacing w:line="276" w:lineRule="auto"/>
        <w:ind w:left="284"/>
        <w:jc w:val="both"/>
      </w:pPr>
      <w:r>
        <w:t>Výška DPH v Eur</w:t>
      </w:r>
    </w:p>
    <w:p w:rsidR="009321FF" w:rsidRDefault="009321FF" w:rsidP="009321FF">
      <w:pPr>
        <w:tabs>
          <w:tab w:val="left" w:pos="1276"/>
        </w:tabs>
        <w:spacing w:line="276" w:lineRule="auto"/>
        <w:ind w:left="284"/>
        <w:jc w:val="both"/>
      </w:pPr>
      <w:r>
        <w:t>Celková cena v Eur (s DPH)</w:t>
      </w:r>
    </w:p>
    <w:p w:rsidR="009321FF" w:rsidRPr="005B4F7E" w:rsidRDefault="009321FF" w:rsidP="009321FF">
      <w:pPr>
        <w:tabs>
          <w:tab w:val="left" w:pos="1276"/>
        </w:tabs>
        <w:spacing w:line="276" w:lineRule="auto"/>
        <w:ind w:left="284"/>
        <w:jc w:val="both"/>
      </w:pPr>
      <w:r>
        <w:t>Ak uchádzač nie je platcom DPH, uvedie celkovú cenu. Na skutočnosť, že nie je platiteľom DPH, upozorní/uvedie v ponuke.</w:t>
      </w:r>
    </w:p>
    <w:p w:rsidR="005B4F7E" w:rsidRPr="009321FF" w:rsidRDefault="005B4F7E" w:rsidP="009321FF">
      <w:pPr>
        <w:tabs>
          <w:tab w:val="left" w:pos="851"/>
        </w:tabs>
        <w:spacing w:line="276" w:lineRule="auto"/>
        <w:jc w:val="both"/>
        <w:rPr>
          <w:b/>
        </w:rPr>
      </w:pPr>
    </w:p>
    <w:p w:rsidR="005B4F7E" w:rsidRDefault="00236096" w:rsidP="003C17B8">
      <w:pPr>
        <w:pStyle w:val="Odsekzoznamu"/>
        <w:numPr>
          <w:ilvl w:val="0"/>
          <w:numId w:val="1"/>
        </w:numPr>
        <w:tabs>
          <w:tab w:val="left" w:pos="3012"/>
        </w:tabs>
        <w:spacing w:line="276" w:lineRule="auto"/>
        <w:jc w:val="both"/>
        <w:rPr>
          <w:b/>
        </w:rPr>
      </w:pPr>
      <w:r w:rsidRPr="00034FDB">
        <w:rPr>
          <w:b/>
        </w:rPr>
        <w:t>Obsah ponuky</w:t>
      </w:r>
    </w:p>
    <w:p w:rsidR="005B4F7E" w:rsidRDefault="00236096" w:rsidP="003C17B8">
      <w:pPr>
        <w:pStyle w:val="Odsekzoznamu"/>
        <w:tabs>
          <w:tab w:val="left" w:pos="3012"/>
        </w:tabs>
        <w:spacing w:line="276" w:lineRule="auto"/>
        <w:ind w:left="360"/>
        <w:jc w:val="both"/>
      </w:pPr>
      <w:r>
        <w:t>Ponuka predložená uchádzačom musí obsahovať tieto doklady:</w:t>
      </w:r>
    </w:p>
    <w:p w:rsidR="00236096" w:rsidRDefault="009321FF" w:rsidP="003C17B8">
      <w:pPr>
        <w:pStyle w:val="Odsekzoznamu"/>
        <w:numPr>
          <w:ilvl w:val="1"/>
          <w:numId w:val="12"/>
        </w:numPr>
        <w:tabs>
          <w:tab w:val="left" w:pos="3012"/>
        </w:tabs>
        <w:spacing w:line="276" w:lineRule="auto"/>
        <w:jc w:val="both"/>
      </w:pPr>
      <w:r w:rsidRPr="009F1C4B">
        <w:rPr>
          <w:b/>
        </w:rPr>
        <w:t>Identifikačné údaje uchádzača</w:t>
      </w:r>
      <w:r>
        <w:t xml:space="preserve"> v rozsahu: obchodné meno, sídlo alebo miesto podnikania, zoznam členov štatutárneho orgánu s uvedením ich mena a priezviska, kontaktné údaje uchádzača na komunikáciu s verejným obstarávateľom – meno kontaktnej osoby, tel. číslo</w:t>
      </w:r>
      <w:r w:rsidR="009F1C4B">
        <w:t xml:space="preserve">, </w:t>
      </w:r>
      <w:r w:rsidR="009F1C4B">
        <w:br/>
        <w:t>e-mailová adresa.</w:t>
      </w:r>
    </w:p>
    <w:p w:rsidR="00734402" w:rsidRDefault="009F1C4B" w:rsidP="003C17B8">
      <w:pPr>
        <w:pStyle w:val="Odsekzoznamu"/>
        <w:numPr>
          <w:ilvl w:val="1"/>
          <w:numId w:val="12"/>
        </w:numPr>
        <w:tabs>
          <w:tab w:val="left" w:pos="3012"/>
        </w:tabs>
        <w:spacing w:line="276" w:lineRule="auto"/>
        <w:jc w:val="both"/>
      </w:pPr>
      <w:r w:rsidRPr="009F1C4B">
        <w:rPr>
          <w:b/>
        </w:rPr>
        <w:t>Dokladovanie podmienok účasti</w:t>
      </w:r>
      <w:r>
        <w:t xml:space="preserve"> podľa bodu 11.1 a 11.2 tejto výzvy.</w:t>
      </w:r>
    </w:p>
    <w:p w:rsidR="009F1C4B" w:rsidRDefault="009F1C4B" w:rsidP="003C17B8">
      <w:pPr>
        <w:pStyle w:val="Odsekzoznamu"/>
        <w:numPr>
          <w:ilvl w:val="1"/>
          <w:numId w:val="12"/>
        </w:numPr>
        <w:tabs>
          <w:tab w:val="left" w:pos="3012"/>
        </w:tabs>
        <w:spacing w:line="276" w:lineRule="auto"/>
        <w:jc w:val="both"/>
      </w:pPr>
      <w:r>
        <w:rPr>
          <w:b/>
        </w:rPr>
        <w:t>Prílohu č. 1 Výkaz výmer</w:t>
      </w:r>
      <w:r>
        <w:t xml:space="preserve"> – </w:t>
      </w:r>
      <w:proofErr w:type="spellStart"/>
      <w:r>
        <w:t>položkovitý</w:t>
      </w:r>
      <w:proofErr w:type="spellEnd"/>
      <w:r>
        <w:t xml:space="preserve"> rozpočet vyplnený a podpísaný uchádzačom.</w:t>
      </w:r>
    </w:p>
    <w:p w:rsidR="009F1C4B" w:rsidRDefault="009F1C4B" w:rsidP="003C17B8">
      <w:pPr>
        <w:pStyle w:val="Odsekzoznamu"/>
        <w:numPr>
          <w:ilvl w:val="1"/>
          <w:numId w:val="12"/>
        </w:numPr>
        <w:tabs>
          <w:tab w:val="left" w:pos="3012"/>
        </w:tabs>
        <w:spacing w:line="276" w:lineRule="auto"/>
        <w:jc w:val="both"/>
      </w:pPr>
      <w:r>
        <w:rPr>
          <w:b/>
        </w:rPr>
        <w:t>Prílohu č</w:t>
      </w:r>
      <w:r w:rsidRPr="009F1C4B">
        <w:rPr>
          <w:b/>
        </w:rPr>
        <w:t>. 2 Návrh uchádzača na plnenie kritéria</w:t>
      </w:r>
      <w:r>
        <w:rPr>
          <w:b/>
        </w:rPr>
        <w:t xml:space="preserve"> </w:t>
      </w:r>
      <w:r>
        <w:t>– vyplnený a podpísaný uchádzačom</w:t>
      </w:r>
    </w:p>
    <w:p w:rsidR="009F1C4B" w:rsidRDefault="009F1C4B" w:rsidP="003C17B8">
      <w:pPr>
        <w:pStyle w:val="Odsekzoznamu"/>
        <w:numPr>
          <w:ilvl w:val="1"/>
          <w:numId w:val="12"/>
        </w:numPr>
        <w:tabs>
          <w:tab w:val="left" w:pos="3012"/>
        </w:tabs>
        <w:spacing w:line="276" w:lineRule="auto"/>
        <w:jc w:val="both"/>
      </w:pPr>
      <w:r>
        <w:rPr>
          <w:b/>
        </w:rPr>
        <w:t>Prílohu č</w:t>
      </w:r>
      <w:r w:rsidRPr="009F1C4B">
        <w:t>.</w:t>
      </w:r>
      <w:r w:rsidRPr="009F1C4B">
        <w:rPr>
          <w:b/>
        </w:rPr>
        <w:t xml:space="preserve"> 3</w:t>
      </w:r>
      <w:r>
        <w:t xml:space="preserve"> </w:t>
      </w:r>
      <w:r w:rsidRPr="009F1C4B">
        <w:rPr>
          <w:b/>
        </w:rPr>
        <w:t>Návrh zmluvy</w:t>
      </w:r>
      <w:r w:rsidR="003E020A">
        <w:rPr>
          <w:b/>
        </w:rPr>
        <w:t xml:space="preserve"> o dielo</w:t>
      </w:r>
      <w:r>
        <w:t xml:space="preserve"> – vyplnený a podpísaný uchádzačom</w:t>
      </w:r>
    </w:p>
    <w:p w:rsidR="009F1C4B" w:rsidRDefault="009F1C4B" w:rsidP="003C17B8">
      <w:pPr>
        <w:pStyle w:val="Odsekzoznamu"/>
        <w:numPr>
          <w:ilvl w:val="1"/>
          <w:numId w:val="12"/>
        </w:numPr>
        <w:tabs>
          <w:tab w:val="left" w:pos="3012"/>
        </w:tabs>
        <w:spacing w:line="276" w:lineRule="auto"/>
        <w:jc w:val="both"/>
      </w:pPr>
      <w:r>
        <w:rPr>
          <w:b/>
        </w:rPr>
        <w:t>Prílohu č</w:t>
      </w:r>
      <w:r w:rsidRPr="009F1C4B">
        <w:t>.</w:t>
      </w:r>
      <w:r>
        <w:rPr>
          <w:b/>
        </w:rPr>
        <w:t xml:space="preserve"> 4 Technická špecifikácia</w:t>
      </w:r>
      <w:r>
        <w:t xml:space="preserve"> – opis ponúkaného umelého trávnika – vyplnený a podpísaný uchádzačom</w:t>
      </w:r>
    </w:p>
    <w:p w:rsidR="009F1C4B" w:rsidRDefault="009F1C4B" w:rsidP="009F1C4B">
      <w:pPr>
        <w:pStyle w:val="Odsekzoznamu"/>
        <w:numPr>
          <w:ilvl w:val="1"/>
          <w:numId w:val="12"/>
        </w:numPr>
        <w:tabs>
          <w:tab w:val="left" w:pos="3012"/>
        </w:tabs>
        <w:spacing w:line="276" w:lineRule="auto"/>
        <w:jc w:val="both"/>
      </w:pPr>
      <w:r>
        <w:rPr>
          <w:b/>
        </w:rPr>
        <w:t>Prílohu č</w:t>
      </w:r>
      <w:r w:rsidRPr="009F1C4B">
        <w:t>.</w:t>
      </w:r>
      <w:r>
        <w:rPr>
          <w:b/>
        </w:rPr>
        <w:t xml:space="preserve"> 5 Čestné prehlásenie </w:t>
      </w:r>
      <w:r w:rsidR="003E020A">
        <w:rPr>
          <w:b/>
        </w:rPr>
        <w:t>uchádzača</w:t>
      </w:r>
      <w:r>
        <w:t xml:space="preserve"> – vyplnené a podpísané uchádzačom</w:t>
      </w:r>
    </w:p>
    <w:p w:rsidR="005B4F7E" w:rsidRDefault="005B4F7E" w:rsidP="003C17B8">
      <w:pPr>
        <w:tabs>
          <w:tab w:val="left" w:pos="3012"/>
        </w:tabs>
        <w:spacing w:line="276" w:lineRule="auto"/>
        <w:jc w:val="both"/>
      </w:pPr>
    </w:p>
    <w:p w:rsidR="005B4F7E" w:rsidRPr="005B4F7E" w:rsidRDefault="00236096" w:rsidP="003C17B8">
      <w:pPr>
        <w:pStyle w:val="Odsekzoznamu"/>
        <w:numPr>
          <w:ilvl w:val="0"/>
          <w:numId w:val="1"/>
        </w:numPr>
        <w:tabs>
          <w:tab w:val="left" w:pos="3012"/>
        </w:tabs>
        <w:spacing w:line="276" w:lineRule="auto"/>
        <w:jc w:val="both"/>
      </w:pPr>
      <w:r w:rsidRPr="005B4F7E">
        <w:rPr>
          <w:b/>
        </w:rPr>
        <w:t>Ďalšie informácie verejného obstarávateľa</w:t>
      </w:r>
    </w:p>
    <w:p w:rsidR="008B3395" w:rsidRDefault="00FD38C9" w:rsidP="009F1C4B">
      <w:pPr>
        <w:pStyle w:val="Odsekzoznamu"/>
        <w:numPr>
          <w:ilvl w:val="1"/>
          <w:numId w:val="1"/>
        </w:numPr>
        <w:tabs>
          <w:tab w:val="left" w:pos="851"/>
          <w:tab w:val="left" w:pos="3012"/>
        </w:tabs>
        <w:spacing w:line="276" w:lineRule="auto"/>
        <w:jc w:val="both"/>
      </w:pPr>
      <w:r>
        <w:t>Uchádzač nesmie byť v konflikte záujmov a nesmie mať nijaké spojenie na ostatných zúčastnených v tomto zadávaní predmetnej zákazky</w:t>
      </w:r>
      <w:r w:rsidR="00FB4271">
        <w:t>.</w:t>
      </w:r>
    </w:p>
    <w:p w:rsidR="00FD38C9" w:rsidRPr="00FD38C9" w:rsidRDefault="00FD38C9" w:rsidP="009F1C4B">
      <w:pPr>
        <w:pStyle w:val="Odsekzoznamu"/>
        <w:numPr>
          <w:ilvl w:val="1"/>
          <w:numId w:val="1"/>
        </w:numPr>
        <w:tabs>
          <w:tab w:val="left" w:pos="851"/>
          <w:tab w:val="left" w:pos="3012"/>
        </w:tabs>
        <w:spacing w:line="276" w:lineRule="auto"/>
        <w:jc w:val="both"/>
      </w:pPr>
      <w:r>
        <w:t>Verejný obstarávateľ neuzavrie zmluvu s uchádzačom, ak u neho existuje dôvod na vylúčenie podľa</w:t>
      </w:r>
      <w:r w:rsidRPr="00FD38C9">
        <w:t xml:space="preserve"> </w:t>
      </w:r>
      <w:r w:rsidRPr="00FD38C9">
        <w:rPr>
          <w:rFonts w:cstheme="minorHAnsi"/>
          <w:shd w:val="clear" w:color="auto" w:fill="FFFFFF"/>
        </w:rPr>
        <w:t xml:space="preserve">§ </w:t>
      </w:r>
      <w:r>
        <w:rPr>
          <w:rFonts w:cstheme="minorHAnsi"/>
          <w:shd w:val="clear" w:color="auto" w:fill="FFFFFF"/>
        </w:rPr>
        <w:t xml:space="preserve">40 ods. 6 písm. f) zákona o verejnom obstarávaní a ak konflikt záujmov podľa </w:t>
      </w:r>
      <w:r w:rsidRPr="00FD38C9">
        <w:rPr>
          <w:rFonts w:cstheme="minorHAnsi"/>
          <w:shd w:val="clear" w:color="auto" w:fill="FFFFFF"/>
        </w:rPr>
        <w:t>§</w:t>
      </w:r>
      <w:r>
        <w:rPr>
          <w:rFonts w:cstheme="minorHAnsi"/>
          <w:shd w:val="clear" w:color="auto" w:fill="FFFFFF"/>
        </w:rPr>
        <w:t xml:space="preserve"> 23 zákona o verejnom obstarávaní nemožno odstrániť inými účinnými opatreniami.</w:t>
      </w:r>
    </w:p>
    <w:p w:rsidR="00FD38C9" w:rsidRPr="00FD38C9" w:rsidRDefault="00FD38C9" w:rsidP="009F1C4B">
      <w:pPr>
        <w:pStyle w:val="Odsekzoznamu"/>
        <w:numPr>
          <w:ilvl w:val="1"/>
          <w:numId w:val="1"/>
        </w:numPr>
        <w:tabs>
          <w:tab w:val="left" w:pos="851"/>
          <w:tab w:val="left" w:pos="3012"/>
        </w:tabs>
        <w:spacing w:line="276" w:lineRule="auto"/>
        <w:jc w:val="both"/>
      </w:pPr>
      <w:r>
        <w:rPr>
          <w:rFonts w:cstheme="minorHAnsi"/>
          <w:shd w:val="clear" w:color="auto" w:fill="FFFFFF"/>
        </w:rPr>
        <w:t>Verejný obstarávateľ oznámi výsledok verejného obstarávania uchádzačom písomnou alebo elektronickou formou.</w:t>
      </w:r>
    </w:p>
    <w:p w:rsidR="00FD38C9" w:rsidRPr="00062AFF" w:rsidRDefault="00FD38C9" w:rsidP="009F1C4B">
      <w:pPr>
        <w:pStyle w:val="Odsekzoznamu"/>
        <w:numPr>
          <w:ilvl w:val="1"/>
          <w:numId w:val="1"/>
        </w:numPr>
        <w:tabs>
          <w:tab w:val="left" w:pos="851"/>
          <w:tab w:val="left" w:pos="3012"/>
        </w:tabs>
        <w:spacing w:line="276" w:lineRule="auto"/>
        <w:jc w:val="both"/>
      </w:pPr>
      <w:r>
        <w:rPr>
          <w:rFonts w:cstheme="minorHAnsi"/>
          <w:shd w:val="clear" w:color="auto" w:fill="FFFFFF"/>
        </w:rPr>
        <w:t xml:space="preserve">Od úspešného uchádzača bude verejný obstarávateľ vyžadovať, aby úspešný uchádzač v zmluve najneskôr v čase jej uzavretia uviedol údaje o všetkých známych subdodávateľoch </w:t>
      </w:r>
      <w:r w:rsidR="00FB4271">
        <w:rPr>
          <w:rFonts w:cstheme="minorHAnsi"/>
          <w:shd w:val="clear" w:color="auto" w:fill="FFFFFF"/>
        </w:rPr>
        <w:br/>
      </w:r>
      <w:r>
        <w:rPr>
          <w:rFonts w:cstheme="minorHAnsi"/>
          <w:shd w:val="clear" w:color="auto" w:fill="FFFFFF"/>
        </w:rPr>
        <w:t xml:space="preserve">(v prípade fyzickej osoby: meno, priezvisko, adresa pobytu, identifikačné číslo alebo dátum narodenia, v prípade právnickej osoby: obchodné meno alebo názov, sídlo, identifikačné číslo), údaje o osobe oprávnenej konať za subdodávateľa v rozsahu meno, priezvisko, adresa pobytu, dátum narodenia (s výnimkou dodávateľa tovarov) a predložil čestné vyhlásenie podpísané osobou oprávnenou konať za uchádzača, že subdodávatelia spĺňajú podmienky účasti podľa </w:t>
      </w:r>
      <w:r w:rsidRPr="009321FF">
        <w:rPr>
          <w:rFonts w:cstheme="minorHAnsi"/>
          <w:shd w:val="clear" w:color="auto" w:fill="FFFFFF"/>
        </w:rPr>
        <w:t>§</w:t>
      </w:r>
      <w:r>
        <w:rPr>
          <w:rFonts w:cstheme="minorHAnsi"/>
          <w:shd w:val="clear" w:color="auto" w:fill="FFFFFF"/>
        </w:rPr>
        <w:t xml:space="preserve"> 32 ods. 1 písm. e)zákona o verejnom obstarávaní vo vzťahu k tej časti predmetu zákazky</w:t>
      </w:r>
      <w:r w:rsidR="00062AFF">
        <w:rPr>
          <w:rFonts w:cstheme="minorHAnsi"/>
          <w:shd w:val="clear" w:color="auto" w:fill="FFFFFF"/>
        </w:rPr>
        <w:t>, ktorú má tento subdodávateľ plniť.</w:t>
      </w:r>
    </w:p>
    <w:p w:rsidR="00062AFF" w:rsidRPr="00062AFF" w:rsidRDefault="00062AFF" w:rsidP="009F1C4B">
      <w:pPr>
        <w:pStyle w:val="Odsekzoznamu"/>
        <w:numPr>
          <w:ilvl w:val="1"/>
          <w:numId w:val="1"/>
        </w:numPr>
        <w:tabs>
          <w:tab w:val="left" w:pos="851"/>
          <w:tab w:val="left" w:pos="3012"/>
        </w:tabs>
        <w:spacing w:line="276" w:lineRule="auto"/>
        <w:jc w:val="both"/>
      </w:pPr>
      <w:r>
        <w:rPr>
          <w:rFonts w:cstheme="minorHAnsi"/>
          <w:shd w:val="clear" w:color="auto" w:fill="FFFFFF"/>
        </w:rPr>
        <w:lastRenderedPageBreak/>
        <w:t>Verejný obstarávateľ neuzavrie zmluvu s uchádzačom, ktorý má povinnosť zapísania do registra partnerov verejného sektora a nie je zapísaný v registri partnerov verejného sektora alebo ktorých subdodávatelia, ktorí majú povinnosť zapisovať sa do registra partnerov verejného sektora a nie sú zapísaný v registri partnerov verejného sektora.</w:t>
      </w:r>
    </w:p>
    <w:p w:rsidR="00062AFF" w:rsidRPr="00062AFF" w:rsidRDefault="00062AFF" w:rsidP="009F1C4B">
      <w:pPr>
        <w:pStyle w:val="Odsekzoznamu"/>
        <w:numPr>
          <w:ilvl w:val="1"/>
          <w:numId w:val="1"/>
        </w:numPr>
        <w:tabs>
          <w:tab w:val="left" w:pos="851"/>
          <w:tab w:val="left" w:pos="3012"/>
        </w:tabs>
        <w:spacing w:line="276" w:lineRule="auto"/>
        <w:jc w:val="both"/>
      </w:pPr>
      <w:r>
        <w:rPr>
          <w:rFonts w:cstheme="minorHAnsi"/>
          <w:shd w:val="clear" w:color="auto" w:fill="FFFFFF"/>
        </w:rPr>
        <w:t>Verejný obstarávateľ si vyhradzuje právo neprijať ani jednu ponuku z predložených ponúk v prípade, že predložené ponuky nebudú výhodné pre verejného obstarávateľa alebo budú v rozpore s finančnými možnosťami verejného obstarávateľa. Ponuky uchádzačov musia byť vypracované v rozsahu a forme podľa požiadaviek verejného obstarávateľa stanovených v tejto výzve a jej prílohách. Všetky výdavky spojené s prípravou, predložením dokladov a predložením ponuky znáša výhradné uchádzač bez finančného nároku voči verejnému obstarávateľovi.</w:t>
      </w:r>
    </w:p>
    <w:p w:rsidR="00062AFF" w:rsidRDefault="00062AFF" w:rsidP="00062AFF">
      <w:pPr>
        <w:pStyle w:val="Odsekzoznamu"/>
        <w:tabs>
          <w:tab w:val="left" w:pos="851"/>
          <w:tab w:val="left" w:pos="3012"/>
        </w:tabs>
        <w:spacing w:line="276" w:lineRule="auto"/>
        <w:ind w:left="792"/>
        <w:jc w:val="both"/>
      </w:pPr>
    </w:p>
    <w:p w:rsidR="008B3395" w:rsidRDefault="008B3395" w:rsidP="003C17B8">
      <w:pPr>
        <w:tabs>
          <w:tab w:val="left" w:pos="3012"/>
        </w:tabs>
        <w:spacing w:after="0" w:line="276" w:lineRule="auto"/>
        <w:jc w:val="right"/>
      </w:pPr>
    </w:p>
    <w:p w:rsidR="008B3395" w:rsidRDefault="008B3395" w:rsidP="003C17B8">
      <w:pPr>
        <w:tabs>
          <w:tab w:val="left" w:pos="3012"/>
        </w:tabs>
        <w:spacing w:after="0" w:line="276" w:lineRule="auto"/>
        <w:jc w:val="both"/>
      </w:pPr>
      <w:r>
        <w:t>Prílohy k tejto výzve:</w:t>
      </w:r>
    </w:p>
    <w:p w:rsidR="008B3395" w:rsidRDefault="008B3395" w:rsidP="003C17B8">
      <w:pPr>
        <w:tabs>
          <w:tab w:val="left" w:pos="3012"/>
        </w:tabs>
        <w:spacing w:after="0" w:line="276" w:lineRule="auto"/>
        <w:jc w:val="both"/>
      </w:pPr>
      <w:r>
        <w:t xml:space="preserve">č. 1 </w:t>
      </w:r>
      <w:r w:rsidR="009F1C4B">
        <w:t>Výkaz výmer</w:t>
      </w:r>
    </w:p>
    <w:p w:rsidR="008B3395" w:rsidRDefault="008B3395" w:rsidP="003C17B8">
      <w:pPr>
        <w:tabs>
          <w:tab w:val="left" w:pos="3012"/>
        </w:tabs>
        <w:spacing w:after="0" w:line="276" w:lineRule="auto"/>
        <w:jc w:val="both"/>
      </w:pPr>
      <w:r>
        <w:t xml:space="preserve">č. 2 </w:t>
      </w:r>
      <w:r w:rsidR="009F1C4B">
        <w:t>Návrh uchádzača na plnenie kritéria</w:t>
      </w:r>
    </w:p>
    <w:p w:rsidR="008B3395" w:rsidRDefault="008B3395" w:rsidP="003C17B8">
      <w:pPr>
        <w:tabs>
          <w:tab w:val="left" w:pos="3012"/>
        </w:tabs>
        <w:spacing w:after="0" w:line="276" w:lineRule="auto"/>
        <w:jc w:val="both"/>
      </w:pPr>
      <w:r>
        <w:t>č. 3 Návrh zmluvy</w:t>
      </w:r>
      <w:r w:rsidR="00FB4271">
        <w:t xml:space="preserve"> o dielo</w:t>
      </w:r>
    </w:p>
    <w:p w:rsidR="008B3395" w:rsidRDefault="008B3395" w:rsidP="003C17B8">
      <w:pPr>
        <w:tabs>
          <w:tab w:val="left" w:pos="3012"/>
        </w:tabs>
        <w:spacing w:after="0" w:line="276" w:lineRule="auto"/>
        <w:jc w:val="both"/>
      </w:pPr>
      <w:r>
        <w:t xml:space="preserve">č. 4 </w:t>
      </w:r>
      <w:r w:rsidR="009F1C4B">
        <w:t>Technická špecifikácia – opis ponúkaného umelého trávnika</w:t>
      </w:r>
      <w:r>
        <w:t xml:space="preserve"> </w:t>
      </w:r>
    </w:p>
    <w:p w:rsidR="00381690" w:rsidRPr="00381690" w:rsidRDefault="008B3395" w:rsidP="003C17B8">
      <w:pPr>
        <w:tabs>
          <w:tab w:val="left" w:pos="3012"/>
        </w:tabs>
        <w:spacing w:after="0" w:line="276" w:lineRule="auto"/>
        <w:jc w:val="both"/>
      </w:pPr>
      <w:r>
        <w:t xml:space="preserve">č. 5 </w:t>
      </w:r>
      <w:r w:rsidR="009F1C4B">
        <w:t xml:space="preserve">Čestné prehlásenie - </w:t>
      </w:r>
      <w:r w:rsidR="009F1C4B" w:rsidRPr="006B5B18">
        <w:rPr>
          <w:rFonts w:cstheme="minorHAnsi"/>
          <w:shd w:val="clear" w:color="auto" w:fill="FFFFFF"/>
        </w:rPr>
        <w:t>§</w:t>
      </w:r>
      <w:r w:rsidR="009F1C4B">
        <w:rPr>
          <w:rFonts w:cstheme="minorHAnsi"/>
          <w:shd w:val="clear" w:color="auto" w:fill="FFFFFF"/>
        </w:rPr>
        <w:t xml:space="preserve"> 32 ods. 1 písm. f)</w:t>
      </w:r>
    </w:p>
    <w:p w:rsidR="0047348E" w:rsidRDefault="0047348E" w:rsidP="003C17B8">
      <w:pPr>
        <w:tabs>
          <w:tab w:val="left" w:pos="3012"/>
        </w:tabs>
        <w:spacing w:line="276" w:lineRule="auto"/>
        <w:jc w:val="both"/>
      </w:pPr>
    </w:p>
    <w:p w:rsidR="00FB4271" w:rsidRDefault="00FB4271" w:rsidP="003C17B8">
      <w:pPr>
        <w:tabs>
          <w:tab w:val="left" w:pos="3012"/>
        </w:tabs>
        <w:spacing w:line="276" w:lineRule="auto"/>
        <w:jc w:val="both"/>
      </w:pPr>
      <w:r>
        <w:t>V Banskej Bystrici, 1</w:t>
      </w:r>
      <w:r w:rsidR="006F3A75">
        <w:t>7</w:t>
      </w:r>
      <w:r>
        <w:t>.02.2020</w:t>
      </w:r>
    </w:p>
    <w:p w:rsidR="00FB4271" w:rsidRDefault="00FB4271" w:rsidP="003C17B8">
      <w:pPr>
        <w:tabs>
          <w:tab w:val="left" w:pos="3012"/>
        </w:tabs>
        <w:spacing w:line="276" w:lineRule="auto"/>
        <w:jc w:val="both"/>
      </w:pPr>
    </w:p>
    <w:p w:rsidR="00FB4271" w:rsidRDefault="00FB4271" w:rsidP="003C17B8">
      <w:pPr>
        <w:tabs>
          <w:tab w:val="left" w:pos="3012"/>
        </w:tabs>
        <w:spacing w:line="276" w:lineRule="auto"/>
        <w:jc w:val="both"/>
      </w:pPr>
    </w:p>
    <w:p w:rsidR="00FB4271" w:rsidRDefault="00FB4271" w:rsidP="003C17B8">
      <w:pPr>
        <w:tabs>
          <w:tab w:val="left" w:pos="3012"/>
        </w:tabs>
        <w:spacing w:line="276" w:lineRule="auto"/>
        <w:jc w:val="both"/>
      </w:pPr>
    </w:p>
    <w:p w:rsidR="00FB4271" w:rsidRDefault="00FB4271" w:rsidP="003C17B8">
      <w:pPr>
        <w:tabs>
          <w:tab w:val="left" w:pos="3012"/>
        </w:tabs>
        <w:spacing w:line="276" w:lineRule="auto"/>
        <w:jc w:val="both"/>
      </w:pPr>
    </w:p>
    <w:p w:rsidR="00FB4271" w:rsidRDefault="00FB4271" w:rsidP="00FB4271">
      <w:pPr>
        <w:tabs>
          <w:tab w:val="left" w:pos="3012"/>
        </w:tabs>
        <w:spacing w:line="276" w:lineRule="auto"/>
        <w:jc w:val="right"/>
      </w:pPr>
      <w:r>
        <w:t>...........................................................</w:t>
      </w:r>
    </w:p>
    <w:p w:rsidR="00FB4271" w:rsidRDefault="00FB4271" w:rsidP="00FB4271">
      <w:pPr>
        <w:tabs>
          <w:tab w:val="left" w:pos="3012"/>
          <w:tab w:val="left" w:pos="6588"/>
        </w:tabs>
        <w:spacing w:line="276" w:lineRule="auto"/>
      </w:pPr>
      <w:r>
        <w:tab/>
      </w:r>
      <w:r>
        <w:tab/>
        <w:t xml:space="preserve">    Ing. Ján </w:t>
      </w:r>
      <w:proofErr w:type="spellStart"/>
      <w:r>
        <w:t>Žuffa</w:t>
      </w:r>
      <w:proofErr w:type="spellEnd"/>
    </w:p>
    <w:p w:rsidR="00FB4271" w:rsidRPr="0047348E" w:rsidRDefault="00FB4271" w:rsidP="00FB4271">
      <w:pPr>
        <w:tabs>
          <w:tab w:val="left" w:pos="3012"/>
          <w:tab w:val="left" w:pos="6588"/>
          <w:tab w:val="left" w:pos="6768"/>
          <w:tab w:val="left" w:pos="6816"/>
        </w:tabs>
        <w:spacing w:line="276" w:lineRule="auto"/>
      </w:pPr>
      <w:r>
        <w:tab/>
      </w:r>
      <w:r>
        <w:tab/>
        <w:t xml:space="preserve">    </w:t>
      </w:r>
      <w:r>
        <w:tab/>
        <w:t>riaditeľ školy</w:t>
      </w:r>
    </w:p>
    <w:sectPr w:rsidR="00FB4271" w:rsidRPr="0047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9B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8B59A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C80C60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23A68C5"/>
    <w:multiLevelType w:val="hybridMultilevel"/>
    <w:tmpl w:val="228A5B8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A85CF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667DA7"/>
    <w:multiLevelType w:val="multilevel"/>
    <w:tmpl w:val="C5AE54A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81874A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6E46A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4D4DFF"/>
    <w:multiLevelType w:val="hybridMultilevel"/>
    <w:tmpl w:val="FF90BD0E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671672C9"/>
    <w:multiLevelType w:val="hybridMultilevel"/>
    <w:tmpl w:val="942A7DB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2C3EDE"/>
    <w:multiLevelType w:val="multilevel"/>
    <w:tmpl w:val="E69EE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C00EB5"/>
    <w:multiLevelType w:val="multilevel"/>
    <w:tmpl w:val="6C36C7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8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84"/>
    <w:rsid w:val="000244F7"/>
    <w:rsid w:val="00034FDB"/>
    <w:rsid w:val="00062AFF"/>
    <w:rsid w:val="000B236D"/>
    <w:rsid w:val="000E0607"/>
    <w:rsid w:val="00236096"/>
    <w:rsid w:val="002C41D5"/>
    <w:rsid w:val="00381690"/>
    <w:rsid w:val="003903E1"/>
    <w:rsid w:val="0039212C"/>
    <w:rsid w:val="003C17B8"/>
    <w:rsid w:val="003C38EF"/>
    <w:rsid w:val="003E020A"/>
    <w:rsid w:val="004153DD"/>
    <w:rsid w:val="0047348E"/>
    <w:rsid w:val="004766D2"/>
    <w:rsid w:val="004F52BA"/>
    <w:rsid w:val="0050601C"/>
    <w:rsid w:val="005B4F7E"/>
    <w:rsid w:val="00632A61"/>
    <w:rsid w:val="00675E2B"/>
    <w:rsid w:val="006B4783"/>
    <w:rsid w:val="006B5B18"/>
    <w:rsid w:val="006F3A75"/>
    <w:rsid w:val="00734402"/>
    <w:rsid w:val="00771B71"/>
    <w:rsid w:val="007B1FF2"/>
    <w:rsid w:val="0082684B"/>
    <w:rsid w:val="008273AE"/>
    <w:rsid w:val="0085633E"/>
    <w:rsid w:val="00872D8B"/>
    <w:rsid w:val="008908C0"/>
    <w:rsid w:val="00897A55"/>
    <w:rsid w:val="008B3395"/>
    <w:rsid w:val="008B77C7"/>
    <w:rsid w:val="009321FF"/>
    <w:rsid w:val="009F1C4B"/>
    <w:rsid w:val="00B4495E"/>
    <w:rsid w:val="00B53E0C"/>
    <w:rsid w:val="00BE5C21"/>
    <w:rsid w:val="00C54AF2"/>
    <w:rsid w:val="00CB1F9D"/>
    <w:rsid w:val="00D30E54"/>
    <w:rsid w:val="00D618CB"/>
    <w:rsid w:val="00D90963"/>
    <w:rsid w:val="00D92F2F"/>
    <w:rsid w:val="00DA5A36"/>
    <w:rsid w:val="00DF1653"/>
    <w:rsid w:val="00E47D7D"/>
    <w:rsid w:val="00E540D4"/>
    <w:rsid w:val="00E97866"/>
    <w:rsid w:val="00EB0345"/>
    <w:rsid w:val="00EB312A"/>
    <w:rsid w:val="00F02A0B"/>
    <w:rsid w:val="00F24A57"/>
    <w:rsid w:val="00F40983"/>
    <w:rsid w:val="00F46347"/>
    <w:rsid w:val="00FB4271"/>
    <w:rsid w:val="00FB5084"/>
    <w:rsid w:val="00FB76D4"/>
    <w:rsid w:val="00F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9C973-3290-4F0B-9FE6-0F377E5C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B5084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034FDB"/>
    <w:pPr>
      <w:ind w:left="720"/>
      <w:contextualSpacing/>
    </w:pPr>
  </w:style>
  <w:style w:type="table" w:styleId="Mriekatabuky">
    <w:name w:val="Table Grid"/>
    <w:basedOn w:val="Normlnatabuka"/>
    <w:uiPriority w:val="39"/>
    <w:rsid w:val="006B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56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6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stroj@stonlin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sbb@stonline.sk" TargetMode="External"/><Relationship Id="rId5" Type="http://schemas.openxmlformats.org/officeDocument/2006/relationships/hyperlink" Target="mailto:soustroj@stonline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12042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16</cp:revision>
  <cp:lastPrinted>2020-02-17T12:47:00Z</cp:lastPrinted>
  <dcterms:created xsi:type="dcterms:W3CDTF">2020-01-14T12:52:00Z</dcterms:created>
  <dcterms:modified xsi:type="dcterms:W3CDTF">2020-02-17T12:56:00Z</dcterms:modified>
</cp:coreProperties>
</file>